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B9615C" w:rsidRPr="00F057F2" w:rsidTr="00B449F2">
        <w:tc>
          <w:tcPr>
            <w:tcW w:w="3369" w:type="dxa"/>
          </w:tcPr>
          <w:p w:rsidR="00B9615C" w:rsidRPr="00F057F2" w:rsidRDefault="00B9615C" w:rsidP="00FD2860">
            <w:pPr>
              <w:jc w:val="center"/>
              <w:rPr>
                <w:rFonts w:ascii="Times New Roman" w:hAnsi="Times New Roman" w:cs="Times New Roman"/>
                <w:sz w:val="26"/>
                <w:szCs w:val="26"/>
              </w:rPr>
            </w:pPr>
            <w:r w:rsidRPr="00477F0D">
              <w:rPr>
                <w:rFonts w:ascii="Times New Roman" w:hAnsi="Times New Roman" w:cs="Times New Roman"/>
                <w:sz w:val="26"/>
                <w:szCs w:val="26"/>
              </w:rPr>
              <w:t>UBND TỈNH HÀ TĨNH</w:t>
            </w:r>
          </w:p>
        </w:tc>
        <w:tc>
          <w:tcPr>
            <w:tcW w:w="5919" w:type="dxa"/>
          </w:tcPr>
          <w:p w:rsidR="00B9615C" w:rsidRPr="00F057F2" w:rsidRDefault="00B9615C" w:rsidP="00FD2860">
            <w:pPr>
              <w:jc w:val="center"/>
              <w:rPr>
                <w:rFonts w:ascii="Times New Roman" w:hAnsi="Times New Roman" w:cs="Times New Roman"/>
                <w:b/>
                <w:sz w:val="26"/>
                <w:szCs w:val="26"/>
              </w:rPr>
            </w:pPr>
            <w:r w:rsidRPr="00F057F2">
              <w:rPr>
                <w:rFonts w:ascii="Times New Roman" w:hAnsi="Times New Roman" w:cs="Times New Roman"/>
                <w:b/>
                <w:sz w:val="26"/>
                <w:szCs w:val="26"/>
              </w:rPr>
              <w:t>CỘNG HÒA XÃ HỘI CHỦ NGHĨA VIỆT NAM</w:t>
            </w:r>
          </w:p>
        </w:tc>
      </w:tr>
      <w:tr w:rsidR="00B9615C" w:rsidRPr="00F057F2" w:rsidTr="00B449F2">
        <w:tc>
          <w:tcPr>
            <w:tcW w:w="3369" w:type="dxa"/>
          </w:tcPr>
          <w:p w:rsidR="00B9615C" w:rsidRPr="00F057F2" w:rsidRDefault="00B449F2" w:rsidP="00FD2860">
            <w:pPr>
              <w:jc w:val="center"/>
              <w:rPr>
                <w:rFonts w:ascii="Times New Roman" w:hAnsi="Times New Roman" w:cs="Times New Roman"/>
                <w:b/>
                <w:sz w:val="28"/>
                <w:szCs w:val="28"/>
              </w:rPr>
            </w:pPr>
            <w:r w:rsidRPr="00477F0D">
              <w:rPr>
                <w:rFonts w:ascii="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55B93ACF" wp14:editId="3E11EBB8">
                      <wp:simplePos x="0" y="0"/>
                      <wp:positionH relativeFrom="column">
                        <wp:posOffset>621665</wp:posOffset>
                      </wp:positionH>
                      <wp:positionV relativeFrom="paragraph">
                        <wp:posOffset>196850</wp:posOffset>
                      </wp:positionV>
                      <wp:extent cx="5962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59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15.5pt" to="95.9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I2XXswEAALYDAAAOAAAAZHJzL2Uyb0RvYy54bWysU8GO0zAQvSPxD5bvNGmlrSBquoeu4IKg YuEDvM64sbA91tg07d8zdtssAoQQ4uJ47Pdm5j1PNvcn78QRKFkMvVwuWikgaBxsOPTyy+e3r15L kbIKg3IYoJdnSPJ++/LFZoodrHBENwAJThJSN8VejjnHrmmSHsGrtMAIgS8NkleZQzo0A6mJs3vX rNp23UxIQyTUkBKfPlwu5bbmNwZ0/mhMgixcL7m3XFeq61NZm+1GdQdScbT62ob6hy68soGLzqke VFbiG9lfUnmrCROavNDoGzTGaqgaWM2y/UnN46giVC1sToqzTen/pdUfjnsSduC3kyIoz0/0mEnZ w5jFDkNgA5HEsvg0xdQxfBf2dI1S3FMRfTLky5fliFP19jx7C6csNB/evVmv1ndS6NtV88yLlPI7 QC/KppfOhqJader4PmWuxdAbhIPSx6Vy3eWzgwJ24RMYVsK1lpVdZwh2jsRR8esPX6sKzlWRhWKs czOp/TPpii00qHP1t8QZXStiyDPR24D0u6r5dGvVXPA31RetRfYTDuf6DtUOHo7q0nWQy/T9GFf6 8++2/Q4AAP//AwBQSwMEFAAGAAgAAAAhAM/5KrXcAAAACAEAAA8AAABkcnMvZG93bnJldi54bWxM j09Pg0AQxe8mfofNmHizC5pIoSyN8c9JDxQ9eNyyUyBlZwm7BfTTO40HPc57L2/eL98uthcTjr5z pCBeRSCQamc6ahR8vL/crEH4oMno3hEq+EIP2+LyIteZcTPtcKpCI7iEfKYVtCEMmZS+btFqv3ID EnsHN1od+BwbaUY9c7nt5W0U3UurO+IPrR7wscX6WJ2sguT5tSqH+entu5SJLMvJhfXxU6nrq+Vh AyLgEv7CcJ7P06HgTXt3IuNFryBNUk4quIsZ6eynMaPsfwVZ5PI/QPEDAAD//wMAUEsBAi0AFAAG AAgAAAAhALaDOJL+AAAA4QEAABMAAAAAAAAAAAAAAAAAAAAAAFtDb250ZW50X1R5cGVzXS54bWxQ SwECLQAUAAYACAAAACEAOP0h/9YAAACUAQAACwAAAAAAAAAAAAAAAAAvAQAAX3JlbHMvLnJlbHNQ SwECLQAUAAYACAAAACEAYiNl17MBAAC2AwAADgAAAAAAAAAAAAAAAAAuAgAAZHJzL2Uyb0RvYy54 bWxQSwECLQAUAAYACAAAACEAz/kqtdwAAAAIAQAADwAAAAAAAAAAAAAAAAANBAAAZHJzL2Rvd25y ZXYueG1sUEsFBgAAAAAEAAQA8wAAABYFAAAAAA== " strokecolor="black [3040]"/>
                  </w:pict>
                </mc:Fallback>
              </mc:AlternateContent>
            </w:r>
            <w:r w:rsidR="00B9615C" w:rsidRPr="00477F0D">
              <w:rPr>
                <w:rFonts w:ascii="Times New Roman" w:hAnsi="Times New Roman" w:cs="Times New Roman"/>
                <w:b/>
                <w:sz w:val="26"/>
                <w:szCs w:val="28"/>
              </w:rPr>
              <w:t>SỞ CÔNG THƯƠNG</w:t>
            </w:r>
          </w:p>
        </w:tc>
        <w:tc>
          <w:tcPr>
            <w:tcW w:w="5919" w:type="dxa"/>
          </w:tcPr>
          <w:p w:rsidR="00B9615C" w:rsidRPr="00F057F2" w:rsidRDefault="00374D84" w:rsidP="00FD2860">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08CC77C" wp14:editId="43CDD17D">
                      <wp:simplePos x="0" y="0"/>
                      <wp:positionH relativeFrom="column">
                        <wp:posOffset>657225</wp:posOffset>
                      </wp:positionH>
                      <wp:positionV relativeFrom="paragraph">
                        <wp:posOffset>194945</wp:posOffset>
                      </wp:positionV>
                      <wp:extent cx="2324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5.35pt" to="234.75pt,15.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yPW0tAEAALcDAAAOAAAAZHJzL2Uyb0RvYy54bWysU9Gu0zAMfUfiH6K8s3YFIVStuw+7ghcE Exc+IDd11ogkjpywbn+Pk229CBBCiBc3Ts6xfWx3c3fyThyBksUwyPWqlQKCxtGGwyC/fH774o0U KaswKocBBnmGJO+2z59t5thDhxO6EUhwkJD6OQ5yyjn2TZP0BF6lFUYI/GiQvMrs0qEZSc0c3bum a9vXzYw0RkINKfHt/eVRbmt8Y0Dnj8YkyMINkmvL1VK1j8U2243qD6TiZPW1DPUPVXhlAyddQt2r rMQ3sr+E8lYTJjR5pdE3aIzVUDWwmnX7k5qHSUWoWrg5KS5tSv8vrP5w3JOw4yA7KYLyPKKHTMoe pix2GAI3EEl0pU9zTD3Dd2FPVy/FPRXRJ0O+fFmOONXenpfewikLzZfdy+7VuuUR6Ntb80SMlPI7 QC/KYZDOhiJb9er4PmVOxtAbhJ1SyCV1PeWzgwJ24RMYlsLJ1pVdlwh2jsRR8fjHr+sig2NVZKEY 69xCav9MumILDepi/S1xQdeMGPJC9DYg/S5rPt1KNRf8TfVFa5H9iOO5DqK2g7ejKrtuclm/H/1K f/rftt8BAAD//wMAUEsDBBQABgAIAAAAIQAuMtlK3QAAAAkBAAAPAAAAZHJzL2Rvd25yZXYueG1s TI/NTsMwEITvSLyDtUjcqA2FpoQ4FeLnBIcQeujRjZckaryOYjcJPD2LOMBxZj/NzmSb2XVixCG0 njRcLhQIpMrblmoN2/fnizWIEA1Z03lCDZ8YYJOfnmQmtX6iNxzLWAsOoZAaDU2MfSplqBp0Jix8 j8S3Dz84E1kOtbSDmTjcdfJKqZV0piX+0JgeHxqsDuXRaUieXsqinx5fvwqZyKIYfVwfdlqfn833 dyAizvEPhp/6XB1y7rT3R7JBdKzV8oZRDUuVgGDgenXLxv7XkHkm/y/IvwEAAP//AwBQSwECLQAU AAYACAAAACEAtoM4kv4AAADhAQAAEwAAAAAAAAAAAAAAAAAAAAAAW0NvbnRlbnRfVHlwZXNdLnht bFBLAQItABQABgAIAAAAIQA4/SH/1gAAAJQBAAALAAAAAAAAAAAAAAAAAC8BAABfcmVscy8ucmVs c1BLAQItABQABgAIAAAAIQDmyPW0tAEAALcDAAAOAAAAAAAAAAAAAAAAAC4CAABkcnMvZTJvRG9j LnhtbFBLAQItABQABgAIAAAAIQAuMtlK3QAAAAkBAAAPAAAAAAAAAAAAAAAAAA4EAABkcnMvZG93 bnJldi54bWxQSwUGAAAAAAQABADzAAAAGAUAAAAA " strokecolor="black [3040]"/>
                  </w:pict>
                </mc:Fallback>
              </mc:AlternateContent>
            </w:r>
            <w:r w:rsidR="00B9615C" w:rsidRPr="00F057F2">
              <w:rPr>
                <w:rFonts w:ascii="Times New Roman" w:hAnsi="Times New Roman" w:cs="Times New Roman"/>
                <w:b/>
                <w:sz w:val="28"/>
                <w:szCs w:val="28"/>
              </w:rPr>
              <w:t>Độc lậ</w:t>
            </w:r>
            <w:r w:rsidR="00C36268">
              <w:rPr>
                <w:rFonts w:ascii="Times New Roman" w:hAnsi="Times New Roman" w:cs="Times New Roman"/>
                <w:b/>
                <w:sz w:val="28"/>
                <w:szCs w:val="28"/>
              </w:rPr>
              <w:t>p – Tự</w:t>
            </w:r>
            <w:r w:rsidR="00B9615C" w:rsidRPr="00F057F2">
              <w:rPr>
                <w:rFonts w:ascii="Times New Roman" w:hAnsi="Times New Roman" w:cs="Times New Roman"/>
                <w:b/>
                <w:sz w:val="28"/>
                <w:szCs w:val="28"/>
              </w:rPr>
              <w:t xml:space="preserve"> do – Hạnh phúc</w:t>
            </w:r>
          </w:p>
        </w:tc>
      </w:tr>
      <w:tr w:rsidR="00B9615C" w:rsidRPr="00F057F2" w:rsidTr="00B449F2">
        <w:tc>
          <w:tcPr>
            <w:tcW w:w="3369" w:type="dxa"/>
          </w:tcPr>
          <w:p w:rsidR="00B9615C" w:rsidRPr="00F057F2" w:rsidRDefault="00B9615C" w:rsidP="00FD2860">
            <w:pPr>
              <w:jc w:val="center"/>
              <w:rPr>
                <w:rFonts w:ascii="Times New Roman" w:hAnsi="Times New Roman" w:cs="Times New Roman"/>
                <w:sz w:val="28"/>
                <w:szCs w:val="28"/>
              </w:rPr>
            </w:pPr>
          </w:p>
        </w:tc>
        <w:tc>
          <w:tcPr>
            <w:tcW w:w="5919" w:type="dxa"/>
          </w:tcPr>
          <w:p w:rsidR="00B9615C" w:rsidRPr="00F057F2" w:rsidRDefault="00B9615C" w:rsidP="00FD2860">
            <w:pPr>
              <w:jc w:val="center"/>
              <w:rPr>
                <w:rFonts w:ascii="Times New Roman" w:hAnsi="Times New Roman" w:cs="Times New Roman"/>
                <w:b/>
                <w:sz w:val="28"/>
                <w:szCs w:val="28"/>
              </w:rPr>
            </w:pPr>
          </w:p>
        </w:tc>
      </w:tr>
      <w:tr w:rsidR="00B9615C" w:rsidRPr="00F057F2" w:rsidTr="00B449F2">
        <w:tc>
          <w:tcPr>
            <w:tcW w:w="3369" w:type="dxa"/>
          </w:tcPr>
          <w:p w:rsidR="00B9615C" w:rsidRPr="00E40857" w:rsidRDefault="00B9615C" w:rsidP="00641C59">
            <w:pPr>
              <w:jc w:val="center"/>
              <w:rPr>
                <w:rFonts w:ascii="Times New Roman" w:hAnsi="Times New Roman" w:cs="Times New Roman"/>
                <w:sz w:val="26"/>
                <w:szCs w:val="26"/>
                <w:vertAlign w:val="subscript"/>
              </w:rPr>
            </w:pPr>
            <w:r w:rsidRPr="00F057F2">
              <w:rPr>
                <w:rFonts w:ascii="Times New Roman" w:hAnsi="Times New Roman" w:cs="Times New Roman"/>
                <w:sz w:val="26"/>
                <w:szCs w:val="26"/>
              </w:rPr>
              <w:t>Số</w:t>
            </w:r>
            <w:r w:rsidR="0032119D" w:rsidRPr="00F057F2">
              <w:rPr>
                <w:rFonts w:ascii="Times New Roman" w:hAnsi="Times New Roman" w:cs="Times New Roman"/>
                <w:sz w:val="26"/>
                <w:szCs w:val="26"/>
              </w:rPr>
              <w:t xml:space="preserve">: </w:t>
            </w:r>
            <w:r w:rsidR="00ED1A64">
              <w:rPr>
                <w:rFonts w:ascii="Times New Roman" w:hAnsi="Times New Roman" w:cs="Times New Roman"/>
                <w:sz w:val="26"/>
                <w:szCs w:val="26"/>
              </w:rPr>
              <w:t xml:space="preserve">     </w:t>
            </w:r>
            <w:r w:rsidR="0032119D">
              <w:rPr>
                <w:rFonts w:ascii="Times New Roman" w:hAnsi="Times New Roman" w:cs="Times New Roman"/>
                <w:sz w:val="26"/>
                <w:szCs w:val="26"/>
              </w:rPr>
              <w:t xml:space="preserve"> </w:t>
            </w:r>
            <w:r w:rsidR="00E40857">
              <w:rPr>
                <w:rFonts w:ascii="Times New Roman" w:hAnsi="Times New Roman" w:cs="Times New Roman"/>
                <w:sz w:val="26"/>
                <w:szCs w:val="26"/>
              </w:rPr>
              <w:t>/</w:t>
            </w:r>
            <w:r w:rsidR="00E83F7E">
              <w:rPr>
                <w:rFonts w:ascii="Times New Roman" w:hAnsi="Times New Roman" w:cs="Times New Roman"/>
                <w:sz w:val="26"/>
                <w:szCs w:val="26"/>
              </w:rPr>
              <w:t>SCT-QLTM</w:t>
            </w:r>
          </w:p>
        </w:tc>
        <w:tc>
          <w:tcPr>
            <w:tcW w:w="5919" w:type="dxa"/>
          </w:tcPr>
          <w:p w:rsidR="00B9615C" w:rsidRPr="00F057F2" w:rsidRDefault="00B9615C" w:rsidP="000D6975">
            <w:pPr>
              <w:jc w:val="center"/>
              <w:rPr>
                <w:rFonts w:ascii="Times New Roman" w:hAnsi="Times New Roman" w:cs="Times New Roman"/>
                <w:i/>
                <w:sz w:val="26"/>
                <w:szCs w:val="26"/>
              </w:rPr>
            </w:pPr>
            <w:r w:rsidRPr="00477F0D">
              <w:rPr>
                <w:rFonts w:ascii="Times New Roman" w:hAnsi="Times New Roman" w:cs="Times New Roman"/>
                <w:i/>
                <w:sz w:val="28"/>
                <w:szCs w:val="26"/>
              </w:rPr>
              <w:t xml:space="preserve">Hà Tĩnh, </w:t>
            </w:r>
            <w:r w:rsidR="0032119D" w:rsidRPr="00477F0D">
              <w:rPr>
                <w:rFonts w:ascii="Times New Roman" w:hAnsi="Times New Roman" w:cs="Times New Roman"/>
                <w:i/>
                <w:sz w:val="28"/>
                <w:szCs w:val="26"/>
              </w:rPr>
              <w:t xml:space="preserve">ngày </w:t>
            </w:r>
            <w:r w:rsidR="0032119D">
              <w:rPr>
                <w:rFonts w:ascii="Times New Roman" w:hAnsi="Times New Roman" w:cs="Times New Roman"/>
                <w:i/>
                <w:sz w:val="28"/>
                <w:szCs w:val="26"/>
              </w:rPr>
              <w:t xml:space="preserve"> </w:t>
            </w:r>
            <w:r w:rsidR="00ED1A64">
              <w:rPr>
                <w:rFonts w:ascii="Times New Roman" w:hAnsi="Times New Roman" w:cs="Times New Roman"/>
                <w:i/>
                <w:sz w:val="28"/>
                <w:szCs w:val="26"/>
              </w:rPr>
              <w:t xml:space="preserve">   </w:t>
            </w:r>
            <w:r w:rsidR="00843069">
              <w:rPr>
                <w:rFonts w:ascii="Times New Roman" w:hAnsi="Times New Roman" w:cs="Times New Roman"/>
                <w:i/>
                <w:sz w:val="28"/>
                <w:szCs w:val="26"/>
              </w:rPr>
              <w:t xml:space="preserve"> </w:t>
            </w:r>
            <w:r w:rsidR="0032119D">
              <w:rPr>
                <w:rFonts w:ascii="Times New Roman" w:hAnsi="Times New Roman" w:cs="Times New Roman"/>
                <w:i/>
                <w:sz w:val="28"/>
                <w:szCs w:val="26"/>
              </w:rPr>
              <w:t xml:space="preserve"> </w:t>
            </w:r>
            <w:r w:rsidRPr="00477F0D">
              <w:rPr>
                <w:rFonts w:ascii="Times New Roman" w:hAnsi="Times New Roman" w:cs="Times New Roman"/>
                <w:i/>
                <w:sz w:val="28"/>
                <w:szCs w:val="26"/>
              </w:rPr>
              <w:t xml:space="preserve">tháng </w:t>
            </w:r>
            <w:r w:rsidR="00843069">
              <w:rPr>
                <w:rFonts w:ascii="Times New Roman" w:hAnsi="Times New Roman" w:cs="Times New Roman"/>
                <w:i/>
                <w:sz w:val="28"/>
                <w:szCs w:val="26"/>
              </w:rPr>
              <w:t>11</w:t>
            </w:r>
            <w:r w:rsidR="001A0308">
              <w:rPr>
                <w:rFonts w:ascii="Times New Roman" w:hAnsi="Times New Roman" w:cs="Times New Roman"/>
                <w:i/>
                <w:sz w:val="28"/>
                <w:szCs w:val="26"/>
              </w:rPr>
              <w:t xml:space="preserve"> năm 202</w:t>
            </w:r>
            <w:r w:rsidR="000D6975">
              <w:rPr>
                <w:rFonts w:ascii="Times New Roman" w:hAnsi="Times New Roman" w:cs="Times New Roman"/>
                <w:i/>
                <w:sz w:val="28"/>
                <w:szCs w:val="26"/>
              </w:rPr>
              <w:t>2</w:t>
            </w:r>
            <w:bookmarkStart w:id="0" w:name="_GoBack"/>
            <w:bookmarkEnd w:id="0"/>
          </w:p>
        </w:tc>
      </w:tr>
      <w:tr w:rsidR="00B9615C" w:rsidRPr="00F057F2" w:rsidTr="00B449F2">
        <w:tc>
          <w:tcPr>
            <w:tcW w:w="3369" w:type="dxa"/>
          </w:tcPr>
          <w:p w:rsidR="00B9615C" w:rsidRPr="009F0F96" w:rsidRDefault="00E83F7E" w:rsidP="00C93B6F">
            <w:pPr>
              <w:ind w:right="-108"/>
              <w:jc w:val="center"/>
              <w:rPr>
                <w:rFonts w:ascii="Times New Roman" w:hAnsi="Times New Roman" w:cs="Times New Roman"/>
                <w:sz w:val="24"/>
                <w:szCs w:val="24"/>
              </w:rPr>
            </w:pPr>
            <w:r>
              <w:rPr>
                <w:rFonts w:ascii="Times New Roman" w:hAnsi="Times New Roman" w:cs="Times New Roman"/>
                <w:sz w:val="24"/>
                <w:szCs w:val="24"/>
              </w:rPr>
              <w:t xml:space="preserve">V/v phát động triển khai Kế hoạch </w:t>
            </w:r>
            <w:r w:rsidR="00ED1A64">
              <w:rPr>
                <w:rFonts w:ascii="Times New Roman" w:hAnsi="Times New Roman" w:cs="Times New Roman"/>
                <w:sz w:val="24"/>
                <w:szCs w:val="24"/>
              </w:rPr>
              <w:t xml:space="preserve">tổ chức “Tuần lễ Thương mại điện tử quốc gia và </w:t>
            </w:r>
            <w:r>
              <w:rPr>
                <w:rFonts w:ascii="Times New Roman" w:hAnsi="Times New Roman" w:cs="Times New Roman"/>
                <w:sz w:val="24"/>
                <w:szCs w:val="24"/>
              </w:rPr>
              <w:t>Ngày mua sắm trực tuyến Việ</w:t>
            </w:r>
            <w:r w:rsidR="00ED1A64">
              <w:rPr>
                <w:rFonts w:ascii="Times New Roman" w:hAnsi="Times New Roman" w:cs="Times New Roman"/>
                <w:sz w:val="24"/>
                <w:szCs w:val="24"/>
              </w:rPr>
              <w:t>t Nam – Online Friday 2022”</w:t>
            </w:r>
          </w:p>
        </w:tc>
        <w:tc>
          <w:tcPr>
            <w:tcW w:w="5919" w:type="dxa"/>
          </w:tcPr>
          <w:p w:rsidR="00B9615C" w:rsidRPr="00F057F2" w:rsidRDefault="00B9615C" w:rsidP="00FD2860">
            <w:pPr>
              <w:rPr>
                <w:rFonts w:ascii="Times New Roman" w:hAnsi="Times New Roman" w:cs="Times New Roman"/>
                <w:sz w:val="28"/>
                <w:szCs w:val="28"/>
              </w:rPr>
            </w:pPr>
          </w:p>
        </w:tc>
      </w:tr>
    </w:tbl>
    <w:p w:rsidR="00B9615C" w:rsidRPr="00AB4F9B" w:rsidRDefault="00B9615C" w:rsidP="00B9615C">
      <w:pPr>
        <w:jc w:val="center"/>
        <w:rPr>
          <w:rFonts w:ascii="Times New Roman" w:hAnsi="Times New Roman" w:cs="Times New Roman"/>
          <w:sz w:val="2"/>
          <w:szCs w:val="28"/>
        </w:rPr>
      </w:pPr>
    </w:p>
    <w:p w:rsidR="00E83F7E" w:rsidRDefault="00E83F7E" w:rsidP="005F0430">
      <w:pPr>
        <w:spacing w:before="120" w:after="120"/>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70"/>
      </w:tblGrid>
      <w:tr w:rsidR="00E83F7E" w:rsidTr="00E83F7E">
        <w:tc>
          <w:tcPr>
            <w:tcW w:w="2518" w:type="dxa"/>
          </w:tcPr>
          <w:p w:rsidR="00E83F7E" w:rsidRDefault="00E83F7E" w:rsidP="00E83F7E">
            <w:pPr>
              <w:jc w:val="right"/>
              <w:rPr>
                <w:rFonts w:ascii="Times New Roman" w:hAnsi="Times New Roman" w:cs="Times New Roman"/>
                <w:sz w:val="28"/>
                <w:szCs w:val="28"/>
              </w:rPr>
            </w:pPr>
            <w:r>
              <w:rPr>
                <w:rFonts w:ascii="Times New Roman" w:hAnsi="Times New Roman" w:cs="Times New Roman"/>
                <w:sz w:val="28"/>
                <w:szCs w:val="28"/>
              </w:rPr>
              <w:t>Kính gửi</w:t>
            </w:r>
          </w:p>
        </w:tc>
        <w:tc>
          <w:tcPr>
            <w:tcW w:w="6770" w:type="dxa"/>
          </w:tcPr>
          <w:p w:rsidR="00E83F7E" w:rsidRDefault="00E83F7E" w:rsidP="00E83F7E">
            <w:pPr>
              <w:jc w:val="both"/>
              <w:rPr>
                <w:rFonts w:ascii="Times New Roman" w:hAnsi="Times New Roman" w:cs="Times New Roman"/>
                <w:sz w:val="28"/>
                <w:szCs w:val="28"/>
              </w:rPr>
            </w:pPr>
          </w:p>
          <w:p w:rsidR="00E83F7E" w:rsidRDefault="00E83F7E" w:rsidP="00E83F7E">
            <w:pPr>
              <w:jc w:val="both"/>
              <w:rPr>
                <w:rFonts w:ascii="Times New Roman" w:hAnsi="Times New Roman" w:cs="Times New Roman"/>
                <w:sz w:val="28"/>
                <w:szCs w:val="28"/>
              </w:rPr>
            </w:pPr>
            <w:r>
              <w:rPr>
                <w:rFonts w:ascii="Times New Roman" w:hAnsi="Times New Roman" w:cs="Times New Roman"/>
                <w:sz w:val="28"/>
                <w:szCs w:val="28"/>
              </w:rPr>
              <w:t xml:space="preserve">- </w:t>
            </w:r>
            <w:r w:rsidR="00814762">
              <w:rPr>
                <w:rFonts w:ascii="Times New Roman" w:hAnsi="Times New Roman" w:cs="Times New Roman"/>
                <w:sz w:val="28"/>
                <w:szCs w:val="28"/>
              </w:rPr>
              <w:t>Các sở, ban, ngành cấp tỉnh</w:t>
            </w:r>
            <w:r>
              <w:rPr>
                <w:rFonts w:ascii="Times New Roman" w:hAnsi="Times New Roman" w:cs="Times New Roman"/>
                <w:sz w:val="28"/>
                <w:szCs w:val="28"/>
              </w:rPr>
              <w:t>;</w:t>
            </w:r>
          </w:p>
          <w:p w:rsidR="00B708E1" w:rsidRDefault="00B708E1" w:rsidP="00E83F7E">
            <w:pPr>
              <w:jc w:val="both"/>
              <w:rPr>
                <w:rFonts w:ascii="Times New Roman" w:hAnsi="Times New Roman" w:cs="Times New Roman"/>
                <w:sz w:val="28"/>
                <w:szCs w:val="28"/>
              </w:rPr>
            </w:pPr>
            <w:r>
              <w:rPr>
                <w:rFonts w:ascii="Times New Roman" w:hAnsi="Times New Roman" w:cs="Times New Roman"/>
                <w:sz w:val="28"/>
                <w:szCs w:val="28"/>
              </w:rPr>
              <w:t>- Tỉnh đoàn, Hội phụ nữ, Hội nông dân tỉnh;</w:t>
            </w:r>
          </w:p>
          <w:p w:rsidR="00E83F7E" w:rsidRDefault="00E83F7E" w:rsidP="00E83F7E">
            <w:pPr>
              <w:jc w:val="both"/>
              <w:rPr>
                <w:rFonts w:ascii="Times New Roman" w:hAnsi="Times New Roman" w:cs="Times New Roman"/>
                <w:sz w:val="28"/>
                <w:szCs w:val="28"/>
              </w:rPr>
            </w:pPr>
            <w:r>
              <w:rPr>
                <w:rFonts w:ascii="Times New Roman" w:hAnsi="Times New Roman" w:cs="Times New Roman"/>
                <w:sz w:val="28"/>
                <w:szCs w:val="28"/>
              </w:rPr>
              <w:t>- UBND các huyện, thành phố, thị xã;</w:t>
            </w:r>
          </w:p>
          <w:p w:rsidR="00E83F7E" w:rsidRDefault="00E83F7E" w:rsidP="00E83F7E">
            <w:pPr>
              <w:jc w:val="both"/>
              <w:rPr>
                <w:rFonts w:ascii="Times New Roman" w:hAnsi="Times New Roman" w:cs="Times New Roman"/>
                <w:sz w:val="28"/>
                <w:szCs w:val="28"/>
              </w:rPr>
            </w:pPr>
            <w:r>
              <w:rPr>
                <w:rFonts w:ascii="Times New Roman" w:hAnsi="Times New Roman" w:cs="Times New Roman"/>
                <w:sz w:val="28"/>
                <w:szCs w:val="28"/>
              </w:rPr>
              <w:t>- Báo Hà Tĩnh;</w:t>
            </w:r>
          </w:p>
          <w:p w:rsidR="00264409" w:rsidRDefault="00264409" w:rsidP="00E83F7E">
            <w:pPr>
              <w:jc w:val="both"/>
              <w:rPr>
                <w:rFonts w:ascii="Times New Roman" w:hAnsi="Times New Roman" w:cs="Times New Roman"/>
                <w:sz w:val="28"/>
                <w:szCs w:val="28"/>
              </w:rPr>
            </w:pPr>
            <w:r>
              <w:rPr>
                <w:rFonts w:ascii="Times New Roman" w:hAnsi="Times New Roman" w:cs="Times New Roman"/>
                <w:sz w:val="28"/>
                <w:szCs w:val="28"/>
              </w:rPr>
              <w:t xml:space="preserve">- </w:t>
            </w:r>
            <w:r w:rsidRPr="00264409">
              <w:rPr>
                <w:rFonts w:ascii="Times New Roman" w:hAnsi="Times New Roman" w:cs="Times New Roman"/>
                <w:sz w:val="28"/>
                <w:szCs w:val="28"/>
              </w:rPr>
              <w:t>Đài Phát thanh và Truyền hình tỉnh</w:t>
            </w:r>
            <w:r w:rsidR="00215065">
              <w:rPr>
                <w:rFonts w:ascii="Times New Roman" w:hAnsi="Times New Roman" w:cs="Times New Roman"/>
                <w:sz w:val="28"/>
                <w:szCs w:val="28"/>
              </w:rPr>
              <w:t>;</w:t>
            </w:r>
          </w:p>
          <w:p w:rsidR="00E83F7E" w:rsidRDefault="00E83F7E" w:rsidP="00215065">
            <w:pPr>
              <w:jc w:val="both"/>
              <w:rPr>
                <w:rFonts w:ascii="Times New Roman" w:hAnsi="Times New Roman" w:cs="Times New Roman"/>
                <w:sz w:val="28"/>
                <w:szCs w:val="28"/>
              </w:rPr>
            </w:pPr>
            <w:r>
              <w:rPr>
                <w:rFonts w:ascii="Times New Roman" w:hAnsi="Times New Roman" w:cs="Times New Roman"/>
                <w:sz w:val="28"/>
                <w:szCs w:val="28"/>
              </w:rPr>
              <w:t>- Các doanh nghiệp</w:t>
            </w:r>
            <w:r w:rsidR="00215065">
              <w:rPr>
                <w:rFonts w:ascii="Times New Roman" w:hAnsi="Times New Roman" w:cs="Times New Roman"/>
                <w:sz w:val="28"/>
                <w:szCs w:val="28"/>
              </w:rPr>
              <w:t>, cơ sở sản xuất kinh doanh.</w:t>
            </w:r>
          </w:p>
        </w:tc>
      </w:tr>
    </w:tbl>
    <w:p w:rsidR="00E83F7E" w:rsidRDefault="00E83F7E" w:rsidP="00E83F7E">
      <w:pPr>
        <w:spacing w:after="0" w:line="240" w:lineRule="auto"/>
        <w:ind w:firstLine="720"/>
        <w:jc w:val="both"/>
        <w:rPr>
          <w:rFonts w:ascii="Times New Roman" w:hAnsi="Times New Roman" w:cs="Times New Roman"/>
          <w:sz w:val="28"/>
          <w:szCs w:val="28"/>
        </w:rPr>
      </w:pPr>
    </w:p>
    <w:p w:rsidR="00F93D64" w:rsidRDefault="00F93D64" w:rsidP="00C4054D">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Thực hiện Quyết định số</w:t>
      </w:r>
      <w:r w:rsidR="00ED1A64">
        <w:rPr>
          <w:rFonts w:ascii="Times New Roman" w:hAnsi="Times New Roman" w:cs="Times New Roman"/>
          <w:sz w:val="28"/>
          <w:szCs w:val="28"/>
        </w:rPr>
        <w:t xml:space="preserve"> 2471/QĐ-BCT ngày 22</w:t>
      </w:r>
      <w:r w:rsidR="00843069">
        <w:rPr>
          <w:rFonts w:ascii="Times New Roman" w:hAnsi="Times New Roman" w:cs="Times New Roman"/>
          <w:sz w:val="28"/>
          <w:szCs w:val="28"/>
        </w:rPr>
        <w:t>/11</w:t>
      </w:r>
      <w:r>
        <w:rPr>
          <w:rFonts w:ascii="Times New Roman" w:hAnsi="Times New Roman" w:cs="Times New Roman"/>
          <w:sz w:val="28"/>
          <w:szCs w:val="28"/>
        </w:rPr>
        <w:t>/2021 của Bộ Công Thương về việc tổ chức</w:t>
      </w:r>
      <w:r w:rsidR="00145956">
        <w:rPr>
          <w:rFonts w:ascii="Times New Roman" w:hAnsi="Times New Roman" w:cs="Times New Roman"/>
          <w:sz w:val="28"/>
          <w:szCs w:val="28"/>
        </w:rPr>
        <w:t xml:space="preserve"> Chương trình</w:t>
      </w:r>
      <w:r>
        <w:rPr>
          <w:rFonts w:ascii="Times New Roman" w:hAnsi="Times New Roman" w:cs="Times New Roman"/>
          <w:sz w:val="28"/>
          <w:szCs w:val="28"/>
        </w:rPr>
        <w:t xml:space="preserve"> </w:t>
      </w:r>
      <w:r w:rsidR="00ED1A64" w:rsidRPr="00ED1A64">
        <w:rPr>
          <w:rFonts w:ascii="Times New Roman" w:hAnsi="Times New Roman" w:cs="Times New Roman"/>
          <w:sz w:val="28"/>
          <w:szCs w:val="28"/>
        </w:rPr>
        <w:t>“Tuần lễ Thương mại điện tử quốc gia và Ngày mua sắm trực tuyến Việt Nam – Online Friday 2022”</w:t>
      </w:r>
      <w:r>
        <w:rPr>
          <w:rFonts w:ascii="Times New Roman" w:hAnsi="Times New Roman" w:cs="Times New Roman"/>
          <w:sz w:val="28"/>
          <w:szCs w:val="28"/>
        </w:rPr>
        <w:t xml:space="preserve">, Sở Công Thương </w:t>
      </w:r>
      <w:r w:rsidR="00E83F7E">
        <w:rPr>
          <w:rFonts w:ascii="Times New Roman" w:hAnsi="Times New Roman" w:cs="Times New Roman"/>
          <w:sz w:val="28"/>
          <w:szCs w:val="28"/>
        </w:rPr>
        <w:t>phát động triển khai</w:t>
      </w:r>
      <w:r>
        <w:rPr>
          <w:rFonts w:ascii="Times New Roman" w:hAnsi="Times New Roman" w:cs="Times New Roman"/>
          <w:sz w:val="28"/>
          <w:szCs w:val="28"/>
        </w:rPr>
        <w:t xml:space="preserve"> trên địa bàn tỉnh Hà Tĩnh cụ thể như sau:</w:t>
      </w:r>
    </w:p>
    <w:p w:rsidR="00E21C19" w:rsidRPr="00E54EF2" w:rsidRDefault="00E83F7E" w:rsidP="00C4054D">
      <w:pPr>
        <w:spacing w:before="60" w:after="60"/>
        <w:ind w:firstLine="720"/>
        <w:jc w:val="both"/>
        <w:rPr>
          <w:rFonts w:ascii="Times New Roman" w:hAnsi="Times New Roman" w:cs="Times New Roman"/>
          <w:b/>
          <w:sz w:val="28"/>
          <w:szCs w:val="28"/>
        </w:rPr>
      </w:pPr>
      <w:r w:rsidRPr="00E54EF2">
        <w:rPr>
          <w:rFonts w:ascii="Times New Roman" w:hAnsi="Times New Roman" w:cs="Times New Roman"/>
          <w:b/>
          <w:sz w:val="28"/>
          <w:szCs w:val="28"/>
        </w:rPr>
        <w:t xml:space="preserve">1. </w:t>
      </w:r>
      <w:r w:rsidR="00E21C19" w:rsidRPr="00E54EF2">
        <w:rPr>
          <w:rFonts w:ascii="Times New Roman" w:hAnsi="Times New Roman" w:cs="Times New Roman"/>
          <w:b/>
          <w:sz w:val="28"/>
          <w:szCs w:val="28"/>
        </w:rPr>
        <w:t>Mục đích</w:t>
      </w:r>
      <w:r w:rsidR="00145956">
        <w:rPr>
          <w:rFonts w:ascii="Times New Roman" w:hAnsi="Times New Roman" w:cs="Times New Roman"/>
          <w:b/>
          <w:sz w:val="28"/>
          <w:szCs w:val="28"/>
        </w:rPr>
        <w:t xml:space="preserve"> </w:t>
      </w:r>
    </w:p>
    <w:p w:rsidR="00ED1A64" w:rsidRPr="00ED1A64" w:rsidRDefault="00E21C19" w:rsidP="00C4054D">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D1A64">
        <w:rPr>
          <w:rFonts w:ascii="Times New Roman" w:hAnsi="Times New Roman" w:cs="Times New Roman"/>
          <w:sz w:val="28"/>
          <w:szCs w:val="28"/>
        </w:rPr>
        <w:t>Phát độ</w:t>
      </w:r>
      <w:r w:rsidR="00C42DC0">
        <w:rPr>
          <w:rFonts w:ascii="Times New Roman" w:hAnsi="Times New Roman" w:cs="Times New Roman"/>
          <w:sz w:val="28"/>
          <w:szCs w:val="28"/>
        </w:rPr>
        <w:t xml:space="preserve">ng hưởng ứng các hoạt động: </w:t>
      </w:r>
      <w:r w:rsidR="00ED1A64">
        <w:rPr>
          <w:rFonts w:ascii="Times New Roman" w:hAnsi="Times New Roman" w:cs="Times New Roman"/>
          <w:sz w:val="28"/>
          <w:szCs w:val="28"/>
        </w:rPr>
        <w:t xml:space="preserve">“Tuần lễ thương mại điện tử quốc gia” </w:t>
      </w:r>
      <w:r w:rsidR="00574760">
        <w:rPr>
          <w:rFonts w:ascii="Times New Roman" w:hAnsi="Times New Roman" w:cs="Times New Roman"/>
          <w:sz w:val="28"/>
          <w:szCs w:val="28"/>
        </w:rPr>
        <w:t>và</w:t>
      </w:r>
      <w:r w:rsidR="00C42DC0">
        <w:rPr>
          <w:rFonts w:ascii="Times New Roman" w:hAnsi="Times New Roman" w:cs="Times New Roman"/>
          <w:sz w:val="28"/>
          <w:szCs w:val="28"/>
        </w:rPr>
        <w:t xml:space="preserve"> C</w:t>
      </w:r>
      <w:r w:rsidR="00ED1A64">
        <w:rPr>
          <w:rFonts w:ascii="Times New Roman" w:hAnsi="Times New Roman" w:cs="Times New Roman"/>
          <w:sz w:val="28"/>
          <w:szCs w:val="28"/>
        </w:rPr>
        <w:t>hương trình “60 giờ Ngày mua sắm trực tuyến Việt Nam-Online Friday 2022”.</w:t>
      </w:r>
    </w:p>
    <w:p w:rsidR="00ED1A64" w:rsidRDefault="00E21C19" w:rsidP="00C4054D">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42DC0">
        <w:rPr>
          <w:rFonts w:ascii="Times New Roman" w:hAnsi="Times New Roman" w:cs="Times New Roman"/>
          <w:sz w:val="28"/>
          <w:szCs w:val="28"/>
        </w:rPr>
        <w:t>Tuyên truyền để người dân, doanh nghiệp nghiệp trên địa bàn tỉnh biết về chính sách, chương trình của Chính phủ về phát triển thị trường thương mại điện tử tại Việt Nam.</w:t>
      </w:r>
    </w:p>
    <w:p w:rsidR="00164631" w:rsidRDefault="00164631" w:rsidP="00C4054D">
      <w:pPr>
        <w:pStyle w:val="ListParagraph"/>
        <w:spacing w:before="60" w:after="60"/>
        <w:ind w:left="0" w:firstLine="720"/>
        <w:jc w:val="both"/>
        <w:rPr>
          <w:rFonts w:ascii="Times New Roman" w:hAnsi="Times New Roman" w:cs="Times New Roman"/>
          <w:sz w:val="28"/>
          <w:szCs w:val="28"/>
        </w:rPr>
      </w:pPr>
      <w:r>
        <w:rPr>
          <w:rFonts w:ascii="Times New Roman" w:hAnsi="Times New Roman" w:cs="Times New Roman"/>
          <w:sz w:val="28"/>
          <w:szCs w:val="28"/>
        </w:rPr>
        <w:t>- Đẩy mạnh tuyên truyền phòng, chống hàng giả, hàng nhái trên môi trường trực tuyến, thúc đẩy người tiêu dùng trong việc nhận biết và sử dụng các sản phẩm chính hãng, đặc biệt chú trọng hỗ trợ các sản phẩm có xuất xứ tại Việt Nam.</w:t>
      </w:r>
    </w:p>
    <w:p w:rsidR="00164631" w:rsidRDefault="00164631" w:rsidP="00C4054D">
      <w:pPr>
        <w:pStyle w:val="ListParagraph"/>
        <w:spacing w:before="60" w:after="60"/>
        <w:ind w:left="0" w:firstLine="720"/>
        <w:jc w:val="both"/>
        <w:rPr>
          <w:rFonts w:ascii="Times New Roman" w:hAnsi="Times New Roman" w:cs="Times New Roman"/>
          <w:sz w:val="28"/>
          <w:szCs w:val="28"/>
        </w:rPr>
      </w:pPr>
      <w:r>
        <w:rPr>
          <w:rFonts w:ascii="Times New Roman" w:hAnsi="Times New Roman" w:cs="Times New Roman"/>
          <w:sz w:val="28"/>
          <w:szCs w:val="28"/>
        </w:rPr>
        <w:t xml:space="preserve">- Thúc đẩy mạnh mẽ việc sử dụng đồng bộ các giải pháp hỗ trợ thương mại điện tử như: thanh toán trực tuyến, chuyển phát thông minh, tiếp thị liên kết, các nền tảng mạng xã hội… </w:t>
      </w:r>
    </w:p>
    <w:p w:rsidR="00145956" w:rsidRDefault="00E83F7E" w:rsidP="00462146">
      <w:pPr>
        <w:pStyle w:val="ListParagraph"/>
        <w:spacing w:before="120" w:after="120" w:line="288" w:lineRule="auto"/>
        <w:ind w:left="0" w:firstLine="720"/>
        <w:jc w:val="both"/>
        <w:rPr>
          <w:rFonts w:ascii="Times New Roman" w:hAnsi="Times New Roman" w:cs="Times New Roman"/>
          <w:b/>
          <w:sz w:val="28"/>
          <w:szCs w:val="28"/>
        </w:rPr>
      </w:pPr>
      <w:r w:rsidRPr="00145956">
        <w:rPr>
          <w:rFonts w:ascii="Times New Roman" w:hAnsi="Times New Roman" w:cs="Times New Roman"/>
          <w:b/>
          <w:sz w:val="28"/>
          <w:szCs w:val="28"/>
        </w:rPr>
        <w:t xml:space="preserve">2. </w:t>
      </w:r>
      <w:r w:rsidR="00145956">
        <w:rPr>
          <w:rFonts w:ascii="Times New Roman" w:hAnsi="Times New Roman" w:cs="Times New Roman"/>
          <w:b/>
          <w:sz w:val="28"/>
          <w:szCs w:val="28"/>
        </w:rPr>
        <w:t>Nội dung Chương trình</w:t>
      </w:r>
    </w:p>
    <w:p w:rsidR="00145956" w:rsidRDefault="00145956" w:rsidP="00462146">
      <w:pPr>
        <w:pStyle w:val="ListParagraph"/>
        <w:spacing w:before="120" w:after="120" w:line="288"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2.1. Thời gian</w:t>
      </w:r>
    </w:p>
    <w:p w:rsidR="00145956" w:rsidRDefault="00145956" w:rsidP="00462146">
      <w:pPr>
        <w:pStyle w:val="ListParagraph"/>
        <w:spacing w:before="120" w:after="120" w:line="288"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Tuần lễ thương mại điện tử quốc gia: từ ngày 28/11/2022 đến ngày 04/12/2022.</w:t>
      </w:r>
    </w:p>
    <w:p w:rsidR="00145956" w:rsidRDefault="00145956" w:rsidP="00462146">
      <w:pPr>
        <w:pStyle w:val="ListParagraph"/>
        <w:spacing w:before="120" w:after="120" w:line="288" w:lineRule="auto"/>
        <w:ind w:left="0" w:firstLine="72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60 giờ Ngày mua sắm trực tuyến Việt Nam - Online Friday 2022:  từ 0 giờ thứ Sáu ngày 02/12/2022 đến 12 giờ ngày 04/12/2022.</w:t>
      </w:r>
      <w:r w:rsidR="005E2E66">
        <w:rPr>
          <w:rFonts w:ascii="Times New Roman" w:hAnsi="Times New Roman" w:cs="Times New Roman"/>
          <w:sz w:val="28"/>
          <w:szCs w:val="28"/>
        </w:rPr>
        <w:t xml:space="preserve"> </w:t>
      </w:r>
      <w:r w:rsidR="005E2E66" w:rsidRPr="005E2E66">
        <w:rPr>
          <w:rFonts w:ascii="Times New Roman" w:hAnsi="Times New Roman" w:cs="Times New Roman"/>
          <w:sz w:val="28"/>
          <w:szCs w:val="28"/>
        </w:rPr>
        <w:t>Chương trình diễn ra trên môi trường trực tuyến (https://onlinefriday.vn/) với các ưu đãi giảm giá, khuyến mãi sản phẩm, dịch vụ từ các doanh nghiệp sản xuất, phân phối tạo lợi ích thiết thực cho người tiêu dùng trên cả nước.</w:t>
      </w:r>
    </w:p>
    <w:p w:rsidR="00145956" w:rsidRDefault="00145956" w:rsidP="00462146">
      <w:pPr>
        <w:pStyle w:val="ListParagraph"/>
        <w:spacing w:before="120" w:after="120" w:line="288" w:lineRule="auto"/>
        <w:ind w:left="0" w:firstLine="720"/>
        <w:jc w:val="both"/>
        <w:rPr>
          <w:rFonts w:ascii="Times New Roman" w:hAnsi="Times New Roman" w:cs="Times New Roman"/>
          <w:sz w:val="28"/>
          <w:szCs w:val="28"/>
        </w:rPr>
      </w:pPr>
      <w:r w:rsidRPr="00145956">
        <w:rPr>
          <w:rFonts w:ascii="Times New Roman" w:hAnsi="Times New Roman" w:cs="Times New Roman"/>
          <w:b/>
          <w:sz w:val="28"/>
          <w:szCs w:val="28"/>
        </w:rPr>
        <w:t>2.2. Đối tượng tham gia:</w:t>
      </w:r>
      <w:r>
        <w:rPr>
          <w:rFonts w:ascii="Times New Roman" w:hAnsi="Times New Roman" w:cs="Times New Roman"/>
          <w:sz w:val="28"/>
          <w:szCs w:val="28"/>
        </w:rPr>
        <w:t xml:space="preserve"> tất cả các tổ chức, thương nhân theo quy định của pháp luật.</w:t>
      </w:r>
    </w:p>
    <w:p w:rsidR="00145956" w:rsidRDefault="00574760" w:rsidP="00462146">
      <w:pPr>
        <w:pStyle w:val="ListParagraph"/>
        <w:spacing w:before="120" w:after="120" w:line="288"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2.</w:t>
      </w:r>
      <w:r w:rsidR="00145956" w:rsidRPr="00145956">
        <w:rPr>
          <w:rFonts w:ascii="Times New Roman" w:hAnsi="Times New Roman" w:cs="Times New Roman"/>
          <w:b/>
          <w:sz w:val="28"/>
          <w:szCs w:val="28"/>
        </w:rPr>
        <w:t>3. Hạn mức tối đa giá trị hàng hóa, dịch vụ dùng để khuyến mãi và mức giảm tối đa đối với hàng hóa, dịch vụ khuyến mãi là</w:t>
      </w:r>
      <w:r w:rsidR="00145956">
        <w:rPr>
          <w:rFonts w:ascii="Times New Roman" w:hAnsi="Times New Roman" w:cs="Times New Roman"/>
          <w:sz w:val="28"/>
          <w:szCs w:val="28"/>
        </w:rPr>
        <w:t>: 100% (Theo quy định tại khoản 4 Điều 6 và khoản 2 Điều 7 Nghị định 81/2018/NĐ-CP ngày 22/5/2018 của Chính phủ).</w:t>
      </w:r>
    </w:p>
    <w:p w:rsidR="00145956" w:rsidRDefault="00574760" w:rsidP="00462146">
      <w:pPr>
        <w:pStyle w:val="ListParagraph"/>
        <w:spacing w:before="120" w:after="120" w:line="288"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2.4. </w:t>
      </w:r>
      <w:r w:rsidR="00571393">
        <w:rPr>
          <w:rFonts w:ascii="Times New Roman" w:hAnsi="Times New Roman" w:cs="Times New Roman"/>
          <w:b/>
          <w:sz w:val="28"/>
          <w:szCs w:val="28"/>
        </w:rPr>
        <w:t xml:space="preserve">Các hoạt động </w:t>
      </w:r>
      <w:r w:rsidR="00164631">
        <w:rPr>
          <w:rFonts w:ascii="Times New Roman" w:hAnsi="Times New Roman" w:cs="Times New Roman"/>
          <w:b/>
          <w:sz w:val="28"/>
          <w:szCs w:val="28"/>
        </w:rPr>
        <w:t xml:space="preserve">triển khai </w:t>
      </w:r>
      <w:r w:rsidR="00571393">
        <w:rPr>
          <w:rFonts w:ascii="Times New Roman" w:hAnsi="Times New Roman" w:cs="Times New Roman"/>
          <w:b/>
          <w:sz w:val="28"/>
          <w:szCs w:val="28"/>
        </w:rPr>
        <w:t>Chương trình</w:t>
      </w:r>
    </w:p>
    <w:p w:rsidR="00571393" w:rsidRDefault="00571393" w:rsidP="0057476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Công bố</w:t>
      </w:r>
      <w:r w:rsidR="00164631">
        <w:rPr>
          <w:rFonts w:ascii="Times New Roman" w:hAnsi="Times New Roman" w:cs="Times New Roman"/>
          <w:sz w:val="28"/>
          <w:szCs w:val="28"/>
        </w:rPr>
        <w:t xml:space="preserve">, thông tin, hướng dẫn thương nhân trên địa bàn tỉnh tham gia các hoạt động của </w:t>
      </w:r>
      <w:r>
        <w:rPr>
          <w:rFonts w:ascii="Times New Roman" w:hAnsi="Times New Roman" w:cs="Times New Roman"/>
          <w:sz w:val="28"/>
          <w:szCs w:val="28"/>
        </w:rPr>
        <w:t xml:space="preserve">Chương trình </w:t>
      </w:r>
      <w:r w:rsidR="00574760">
        <w:rPr>
          <w:rFonts w:ascii="Times New Roman" w:hAnsi="Times New Roman" w:cs="Times New Roman"/>
          <w:sz w:val="28"/>
          <w:szCs w:val="28"/>
        </w:rPr>
        <w:t xml:space="preserve">“Tuần lễ thương mại điện tử quốc gia” </w:t>
      </w:r>
      <w:r>
        <w:rPr>
          <w:rFonts w:ascii="Times New Roman" w:hAnsi="Times New Roman" w:cs="Times New Roman"/>
          <w:sz w:val="28"/>
          <w:szCs w:val="28"/>
        </w:rPr>
        <w:t xml:space="preserve">và </w:t>
      </w:r>
      <w:r w:rsidR="00574760">
        <w:rPr>
          <w:rFonts w:ascii="Times New Roman" w:hAnsi="Times New Roman" w:cs="Times New Roman"/>
          <w:sz w:val="28"/>
          <w:szCs w:val="28"/>
        </w:rPr>
        <w:t>Chương trình “60 giờ Ngày mua sắm trực tuyến Việt Nam-Online Friday 2022”</w:t>
      </w:r>
      <w:r w:rsidR="00164631">
        <w:rPr>
          <w:rFonts w:ascii="Times New Roman" w:hAnsi="Times New Roman" w:cs="Times New Roman"/>
          <w:sz w:val="28"/>
          <w:szCs w:val="28"/>
        </w:rPr>
        <w:t>.</w:t>
      </w:r>
    </w:p>
    <w:p w:rsidR="00574760" w:rsidRDefault="00164DCF" w:rsidP="00164DCF">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Đăng tải Banner Chương trình (</w:t>
      </w:r>
      <w:r w:rsidRPr="00164DCF">
        <w:rPr>
          <w:rFonts w:ascii="Times New Roman" w:hAnsi="Times New Roman" w:cs="Times New Roman"/>
          <w:sz w:val="28"/>
          <w:szCs w:val="28"/>
        </w:rPr>
        <w:t>link về</w:t>
      </w:r>
      <w:r>
        <w:rPr>
          <w:rFonts w:ascii="Times New Roman" w:hAnsi="Times New Roman" w:cs="Times New Roman"/>
          <w:sz w:val="28"/>
          <w:szCs w:val="28"/>
        </w:rPr>
        <w:t xml:space="preserve"> trang https://onlinefriday.vn) trên cổng thông tin điện tử sở, ban ngành cấp tỉnh; cơ quan đoàn thể; UBND huyện, thành phố, thị xã để</w:t>
      </w:r>
      <w:r w:rsidRPr="00164DCF">
        <w:rPr>
          <w:rFonts w:ascii="Times New Roman" w:hAnsi="Times New Roman" w:cs="Times New Roman"/>
          <w:sz w:val="28"/>
          <w:szCs w:val="28"/>
        </w:rPr>
        <w:t xml:space="preserve"> hưởng ứng </w:t>
      </w:r>
      <w:r>
        <w:rPr>
          <w:rFonts w:ascii="Times New Roman" w:hAnsi="Times New Roman" w:cs="Times New Roman"/>
          <w:sz w:val="28"/>
          <w:szCs w:val="28"/>
        </w:rPr>
        <w:t>N</w:t>
      </w:r>
      <w:r w:rsidRPr="00164DCF">
        <w:rPr>
          <w:rFonts w:ascii="Times New Roman" w:hAnsi="Times New Roman" w:cs="Times New Roman"/>
          <w:sz w:val="28"/>
          <w:szCs w:val="28"/>
        </w:rPr>
        <w:t>gày mua sắm trực tuyế</w:t>
      </w:r>
      <w:r>
        <w:rPr>
          <w:rFonts w:ascii="Times New Roman" w:hAnsi="Times New Roman" w:cs="Times New Roman"/>
          <w:sz w:val="28"/>
          <w:szCs w:val="28"/>
        </w:rPr>
        <w:t>n và</w:t>
      </w:r>
      <w:r w:rsidR="00164631">
        <w:rPr>
          <w:rFonts w:ascii="Times New Roman" w:hAnsi="Times New Roman" w:cs="Times New Roman"/>
          <w:sz w:val="28"/>
          <w:szCs w:val="28"/>
        </w:rPr>
        <w:t xml:space="preserve"> t</w:t>
      </w:r>
      <w:r w:rsidR="00574760">
        <w:rPr>
          <w:rFonts w:ascii="Times New Roman" w:hAnsi="Times New Roman" w:cs="Times New Roman"/>
          <w:sz w:val="28"/>
          <w:szCs w:val="28"/>
        </w:rPr>
        <w:t>uyên truyền</w:t>
      </w:r>
      <w:r w:rsidR="00164631">
        <w:rPr>
          <w:rFonts w:ascii="Times New Roman" w:hAnsi="Times New Roman" w:cs="Times New Roman"/>
          <w:sz w:val="28"/>
          <w:szCs w:val="28"/>
        </w:rPr>
        <w:t>, quảng bá</w:t>
      </w:r>
      <w:r w:rsidR="00A9071D">
        <w:rPr>
          <w:rFonts w:ascii="Times New Roman" w:hAnsi="Times New Roman" w:cs="Times New Roman"/>
          <w:sz w:val="28"/>
          <w:szCs w:val="28"/>
        </w:rPr>
        <w:t xml:space="preserve"> để người dân, doanh nghiệp </w:t>
      </w:r>
      <w:r w:rsidR="00574760">
        <w:rPr>
          <w:rFonts w:ascii="Times New Roman" w:hAnsi="Times New Roman" w:cs="Times New Roman"/>
          <w:sz w:val="28"/>
          <w:szCs w:val="28"/>
        </w:rPr>
        <w:t>trên địa bàn tỉnh biết về chính sách, chương trình của Chính phủ về phát triển thị trường thương mại điện tử tại Việt Nam.</w:t>
      </w:r>
    </w:p>
    <w:p w:rsidR="00164DCF" w:rsidRPr="00164DCF" w:rsidRDefault="00164DCF" w:rsidP="00164DCF">
      <w:pPr>
        <w:pStyle w:val="ListParagraph"/>
        <w:spacing w:before="120" w:after="120" w:line="288" w:lineRule="auto"/>
        <w:ind w:left="0" w:firstLine="720"/>
        <w:jc w:val="both"/>
        <w:rPr>
          <w:rFonts w:ascii="Times New Roman" w:hAnsi="Times New Roman" w:cs="Times New Roman"/>
          <w:sz w:val="28"/>
          <w:szCs w:val="28"/>
        </w:rPr>
      </w:pPr>
      <w:r w:rsidRPr="00164DCF">
        <w:rPr>
          <w:rFonts w:ascii="Times New Roman" w:hAnsi="Times New Roman" w:cs="Times New Roman"/>
          <w:sz w:val="28"/>
          <w:szCs w:val="28"/>
        </w:rPr>
        <w:t>- Các doanh nghiệ</w:t>
      </w:r>
      <w:r>
        <w:rPr>
          <w:rFonts w:ascii="Times New Roman" w:hAnsi="Times New Roman" w:cs="Times New Roman"/>
          <w:sz w:val="28"/>
          <w:szCs w:val="28"/>
        </w:rPr>
        <w:t>p</w:t>
      </w:r>
      <w:r w:rsidR="00374C2C">
        <w:rPr>
          <w:rFonts w:ascii="Times New Roman" w:hAnsi="Times New Roman" w:cs="Times New Roman"/>
          <w:sz w:val="28"/>
          <w:szCs w:val="28"/>
        </w:rPr>
        <w:t xml:space="preserve"> tham gia Chương trình Online Friday </w:t>
      </w:r>
      <w:r w:rsidRPr="00164DCF">
        <w:rPr>
          <w:rFonts w:ascii="Times New Roman" w:hAnsi="Times New Roman" w:cs="Times New Roman"/>
          <w:sz w:val="28"/>
          <w:szCs w:val="28"/>
        </w:rPr>
        <w:t>(</w:t>
      </w:r>
      <w:r>
        <w:rPr>
          <w:rFonts w:ascii="Times New Roman" w:hAnsi="Times New Roman" w:cs="Times New Roman"/>
          <w:sz w:val="28"/>
          <w:szCs w:val="28"/>
        </w:rPr>
        <w:t xml:space="preserve">điều kiện </w:t>
      </w:r>
      <w:r w:rsidR="00374C2C">
        <w:rPr>
          <w:rFonts w:ascii="Times New Roman" w:hAnsi="Times New Roman" w:cs="Times New Roman"/>
          <w:sz w:val="28"/>
          <w:szCs w:val="28"/>
        </w:rPr>
        <w:t xml:space="preserve">doanh nghiệp kinh doanh </w:t>
      </w:r>
      <w:r w:rsidR="00374C2C" w:rsidRPr="00374C2C">
        <w:rPr>
          <w:rFonts w:ascii="Times New Roman" w:hAnsi="Times New Roman" w:cs="Times New Roman"/>
          <w:sz w:val="28"/>
          <w:szCs w:val="28"/>
        </w:rPr>
        <w:t xml:space="preserve">hàng chính hãng </w:t>
      </w:r>
      <w:r w:rsidR="00374C2C">
        <w:rPr>
          <w:rFonts w:ascii="Times New Roman" w:hAnsi="Times New Roman" w:cs="Times New Roman"/>
          <w:sz w:val="28"/>
          <w:szCs w:val="28"/>
        </w:rPr>
        <w:t>và</w:t>
      </w:r>
      <w:r w:rsidR="00374C2C" w:rsidRPr="00374C2C">
        <w:rPr>
          <w:rFonts w:ascii="Times New Roman" w:hAnsi="Times New Roman" w:cs="Times New Roman"/>
          <w:sz w:val="28"/>
          <w:szCs w:val="28"/>
        </w:rPr>
        <w:t xml:space="preserve"> </w:t>
      </w:r>
      <w:r w:rsidRPr="00164DCF">
        <w:rPr>
          <w:rFonts w:ascii="Times New Roman" w:hAnsi="Times New Roman" w:cs="Times New Roman"/>
          <w:sz w:val="28"/>
          <w:szCs w:val="28"/>
        </w:rPr>
        <w:t>có gian hàng trên TikTokShop) liên hệ trực tiếp vớ</w:t>
      </w:r>
      <w:r w:rsidR="006F33DB">
        <w:rPr>
          <w:rFonts w:ascii="Times New Roman" w:hAnsi="Times New Roman" w:cs="Times New Roman"/>
          <w:sz w:val="28"/>
          <w:szCs w:val="28"/>
        </w:rPr>
        <w:t>i Ban t</w:t>
      </w:r>
      <w:r w:rsidRPr="00164DCF">
        <w:rPr>
          <w:rFonts w:ascii="Times New Roman" w:hAnsi="Times New Roman" w:cs="Times New Roman"/>
          <w:sz w:val="28"/>
          <w:szCs w:val="28"/>
        </w:rPr>
        <w:t>ổ chức</w:t>
      </w:r>
      <w:r w:rsidR="006F33DB">
        <w:rPr>
          <w:rFonts w:ascii="Times New Roman" w:hAnsi="Times New Roman" w:cs="Times New Roman"/>
          <w:sz w:val="28"/>
          <w:szCs w:val="28"/>
        </w:rPr>
        <w:t xml:space="preserve"> theo hotline </w:t>
      </w:r>
      <w:r w:rsidRPr="00164DCF">
        <w:rPr>
          <w:rFonts w:ascii="Times New Roman" w:hAnsi="Times New Roman" w:cs="Times New Roman"/>
          <w:sz w:val="28"/>
          <w:szCs w:val="28"/>
        </w:rPr>
        <w:t>0936601886</w:t>
      </w:r>
      <w:r w:rsidR="006F33DB">
        <w:rPr>
          <w:rFonts w:ascii="Times New Roman" w:hAnsi="Times New Roman" w:cs="Times New Roman"/>
          <w:sz w:val="28"/>
          <w:szCs w:val="28"/>
        </w:rPr>
        <w:t xml:space="preserve"> để được hướng dẫn.</w:t>
      </w:r>
    </w:p>
    <w:p w:rsidR="00374C2C" w:rsidRDefault="006F33DB" w:rsidP="00374C2C">
      <w:pPr>
        <w:pStyle w:val="ListParagraph"/>
        <w:spacing w:before="120" w:after="120"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Khuyến khích doanh nghiệp sử dụng </w:t>
      </w:r>
      <w:r w:rsidRPr="00164DCF">
        <w:rPr>
          <w:rFonts w:ascii="Times New Roman" w:hAnsi="Times New Roman" w:cs="Times New Roman"/>
          <w:sz w:val="28"/>
          <w:szCs w:val="28"/>
        </w:rPr>
        <w:t>mã MUASAMVIETNAM để chạy các chương trình khuyến mại trên địa bàn</w:t>
      </w:r>
      <w:r>
        <w:rPr>
          <w:rFonts w:ascii="Times New Roman" w:hAnsi="Times New Roman" w:cs="Times New Roman"/>
          <w:sz w:val="28"/>
          <w:szCs w:val="28"/>
        </w:rPr>
        <w:t xml:space="preserve"> trong</w:t>
      </w:r>
      <w:r w:rsidRPr="00164DCF">
        <w:rPr>
          <w:rFonts w:ascii="Times New Roman" w:hAnsi="Times New Roman" w:cs="Times New Roman"/>
          <w:sz w:val="28"/>
          <w:szCs w:val="28"/>
        </w:rPr>
        <w:t xml:space="preserve"> 60 tiếng</w:t>
      </w:r>
      <w:r>
        <w:rPr>
          <w:rFonts w:ascii="Times New Roman" w:hAnsi="Times New Roman" w:cs="Times New Roman"/>
          <w:sz w:val="28"/>
          <w:szCs w:val="28"/>
        </w:rPr>
        <w:t>, từ</w:t>
      </w:r>
      <w:r w:rsidRPr="00164DCF">
        <w:rPr>
          <w:rFonts w:ascii="Times New Roman" w:hAnsi="Times New Roman" w:cs="Times New Roman"/>
          <w:sz w:val="28"/>
          <w:szCs w:val="28"/>
        </w:rPr>
        <w:t xml:space="preserve"> 0 giờ ngày </w:t>
      </w:r>
      <w:r>
        <w:rPr>
          <w:rFonts w:ascii="Times New Roman" w:hAnsi="Times New Roman" w:cs="Times New Roman"/>
          <w:sz w:val="28"/>
          <w:szCs w:val="28"/>
        </w:rPr>
        <w:t>0</w:t>
      </w:r>
      <w:r w:rsidRPr="00164DCF">
        <w:rPr>
          <w:rFonts w:ascii="Times New Roman" w:hAnsi="Times New Roman" w:cs="Times New Roman"/>
          <w:sz w:val="28"/>
          <w:szCs w:val="28"/>
        </w:rPr>
        <w:t>2/12</w:t>
      </w:r>
      <w:r>
        <w:rPr>
          <w:rFonts w:ascii="Times New Roman" w:hAnsi="Times New Roman" w:cs="Times New Roman"/>
          <w:sz w:val="28"/>
          <w:szCs w:val="28"/>
        </w:rPr>
        <w:t>/2022</w:t>
      </w:r>
      <w:r w:rsidRPr="00164DCF">
        <w:rPr>
          <w:rFonts w:ascii="Times New Roman" w:hAnsi="Times New Roman" w:cs="Times New Roman"/>
          <w:sz w:val="28"/>
          <w:szCs w:val="28"/>
        </w:rPr>
        <w:t xml:space="preserve"> đến 12 giờ ngày 4/12</w:t>
      </w:r>
      <w:r w:rsidR="00374C2C">
        <w:rPr>
          <w:rFonts w:ascii="Times New Roman" w:hAnsi="Times New Roman" w:cs="Times New Roman"/>
          <w:sz w:val="28"/>
          <w:szCs w:val="28"/>
        </w:rPr>
        <w:t>/2022. Chương trình khuyến mãi do doanh nghiệp</w:t>
      </w:r>
      <w:r w:rsidR="00374C2C" w:rsidRPr="00374C2C">
        <w:rPr>
          <w:rFonts w:ascii="Times New Roman" w:hAnsi="Times New Roman" w:cs="Times New Roman"/>
          <w:sz w:val="28"/>
          <w:szCs w:val="28"/>
        </w:rPr>
        <w:t xml:space="preserve"> tự triển khai vớ</w:t>
      </w:r>
      <w:r w:rsidR="00374C2C">
        <w:rPr>
          <w:rFonts w:ascii="Times New Roman" w:hAnsi="Times New Roman" w:cs="Times New Roman"/>
          <w:sz w:val="28"/>
          <w:szCs w:val="28"/>
        </w:rPr>
        <w:t>i mã name "MUASAMVIETNAM".</w:t>
      </w:r>
    </w:p>
    <w:p w:rsidR="00794245" w:rsidRPr="00BC2B86" w:rsidRDefault="006F33DB" w:rsidP="00BC2B86">
      <w:pPr>
        <w:spacing w:before="120" w:after="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374C2C">
        <w:rPr>
          <w:rFonts w:ascii="Times New Roman" w:hAnsi="Times New Roman" w:cs="Times New Roman"/>
          <w:b/>
          <w:sz w:val="28"/>
          <w:szCs w:val="28"/>
        </w:rPr>
        <w:t xml:space="preserve"> </w:t>
      </w:r>
      <w:r w:rsidR="00794245" w:rsidRPr="00BC2B86">
        <w:rPr>
          <w:rFonts w:ascii="Times New Roman" w:hAnsi="Times New Roman" w:cs="Times New Roman"/>
          <w:b/>
          <w:sz w:val="28"/>
          <w:szCs w:val="28"/>
        </w:rPr>
        <w:t xml:space="preserve">Để chương trình triển khai hiệu quả, Sở Công Thương </w:t>
      </w:r>
      <w:r w:rsidR="00C1615A" w:rsidRPr="00BC2B86">
        <w:rPr>
          <w:rFonts w:ascii="Times New Roman" w:hAnsi="Times New Roman" w:cs="Times New Roman"/>
          <w:b/>
          <w:sz w:val="28"/>
          <w:szCs w:val="28"/>
        </w:rPr>
        <w:t xml:space="preserve">kính </w:t>
      </w:r>
      <w:r w:rsidR="00794245" w:rsidRPr="00BC2B86">
        <w:rPr>
          <w:rFonts w:ascii="Times New Roman" w:hAnsi="Times New Roman" w:cs="Times New Roman"/>
          <w:b/>
          <w:sz w:val="28"/>
          <w:szCs w:val="28"/>
        </w:rPr>
        <w:t>đề nghị:</w:t>
      </w:r>
    </w:p>
    <w:p w:rsidR="00880649" w:rsidRDefault="00794245" w:rsidP="00671634">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Sở Thông tin và Truyền thông</w:t>
      </w:r>
      <w:r w:rsidR="00F611BA">
        <w:rPr>
          <w:rFonts w:ascii="Times New Roman" w:hAnsi="Times New Roman" w:cs="Times New Roman"/>
          <w:sz w:val="28"/>
          <w:szCs w:val="28"/>
        </w:rPr>
        <w:t>, Báo Hà Tĩnh, Đài Phát thanh và Truyền hình tỉnh</w:t>
      </w:r>
      <w:r>
        <w:rPr>
          <w:rFonts w:ascii="Times New Roman" w:hAnsi="Times New Roman" w:cs="Times New Roman"/>
          <w:sz w:val="28"/>
          <w:szCs w:val="28"/>
        </w:rPr>
        <w:t xml:space="preserve"> phối hợp</w:t>
      </w:r>
      <w:r w:rsidR="00671634">
        <w:rPr>
          <w:rFonts w:ascii="Times New Roman" w:hAnsi="Times New Roman" w:cs="Times New Roman"/>
          <w:sz w:val="28"/>
          <w:szCs w:val="28"/>
        </w:rPr>
        <w:t xml:space="preserve"> đăng tải</w:t>
      </w:r>
      <w:r>
        <w:rPr>
          <w:rFonts w:ascii="Times New Roman" w:hAnsi="Times New Roman" w:cs="Times New Roman"/>
          <w:sz w:val="28"/>
          <w:szCs w:val="28"/>
        </w:rPr>
        <w:t xml:space="preserve"> thông tin, tuyên truyền </w:t>
      </w:r>
      <w:r w:rsidR="00671634">
        <w:rPr>
          <w:rFonts w:ascii="Times New Roman" w:hAnsi="Times New Roman" w:cs="Times New Roman"/>
          <w:sz w:val="28"/>
          <w:szCs w:val="28"/>
        </w:rPr>
        <w:t xml:space="preserve">về Chương trình </w:t>
      </w:r>
      <w:r w:rsidR="00BC2B86" w:rsidRPr="00BC2B86">
        <w:rPr>
          <w:rFonts w:ascii="Times New Roman" w:hAnsi="Times New Roman" w:cs="Times New Roman"/>
          <w:sz w:val="28"/>
          <w:szCs w:val="28"/>
        </w:rPr>
        <w:t>“Tuần lễ Thương mại điện tử quốc gia và Ngày mua sắm trực tuyến Việt Nam – Online Friday 2022</w:t>
      </w:r>
      <w:r w:rsidR="00880649">
        <w:rPr>
          <w:rFonts w:ascii="Times New Roman" w:hAnsi="Times New Roman" w:cs="Times New Roman"/>
          <w:sz w:val="28"/>
          <w:szCs w:val="28"/>
        </w:rPr>
        <w:t>”.</w:t>
      </w:r>
    </w:p>
    <w:p w:rsidR="00880649" w:rsidRDefault="00794245" w:rsidP="00462146">
      <w:pPr>
        <w:spacing w:before="120" w:after="120" w:line="288" w:lineRule="auto"/>
        <w:ind w:firstLine="720"/>
        <w:jc w:val="both"/>
        <w:rPr>
          <w:rFonts w:ascii="Times New Roman" w:hAnsi="Times New Roman" w:cs="Times New Roman"/>
          <w:sz w:val="28"/>
          <w:szCs w:val="28"/>
        </w:rPr>
      </w:pPr>
      <w:r w:rsidRPr="00794245">
        <w:rPr>
          <w:rFonts w:ascii="Times New Roman" w:hAnsi="Times New Roman" w:cs="Times New Roman"/>
          <w:sz w:val="28"/>
          <w:szCs w:val="28"/>
        </w:rPr>
        <w:t>-</w:t>
      </w:r>
      <w:r w:rsidR="00EB2825" w:rsidRPr="00794245">
        <w:rPr>
          <w:rFonts w:ascii="Times New Roman" w:hAnsi="Times New Roman" w:cs="Times New Roman"/>
          <w:sz w:val="28"/>
          <w:szCs w:val="28"/>
        </w:rPr>
        <w:t xml:space="preserve"> </w:t>
      </w:r>
      <w:r w:rsidR="00DB56EE">
        <w:rPr>
          <w:rFonts w:ascii="Times New Roman" w:hAnsi="Times New Roman" w:cs="Times New Roman"/>
          <w:sz w:val="28"/>
          <w:szCs w:val="28"/>
        </w:rPr>
        <w:t xml:space="preserve">Các sở, ban ngành; </w:t>
      </w:r>
      <w:r w:rsidR="00B708E1">
        <w:rPr>
          <w:rFonts w:ascii="Times New Roman" w:hAnsi="Times New Roman" w:cs="Times New Roman"/>
          <w:sz w:val="28"/>
          <w:szCs w:val="28"/>
        </w:rPr>
        <w:t>Tỉnh đoàn, Hội phụ nữ, Hội nông dân tỉnh</w:t>
      </w:r>
      <w:r w:rsidR="00880649">
        <w:rPr>
          <w:rFonts w:ascii="Times New Roman" w:hAnsi="Times New Roman" w:cs="Times New Roman"/>
          <w:sz w:val="28"/>
          <w:szCs w:val="28"/>
        </w:rPr>
        <w:t xml:space="preserve">; </w:t>
      </w:r>
      <w:r w:rsidR="00141EEC" w:rsidRPr="00794245">
        <w:rPr>
          <w:rFonts w:ascii="Times New Roman" w:hAnsi="Times New Roman" w:cs="Times New Roman"/>
          <w:sz w:val="28"/>
          <w:szCs w:val="28"/>
        </w:rPr>
        <w:t xml:space="preserve">UBND </w:t>
      </w:r>
      <w:r w:rsidR="00EB2825" w:rsidRPr="00794245">
        <w:rPr>
          <w:rFonts w:ascii="Times New Roman" w:hAnsi="Times New Roman" w:cs="Times New Roman"/>
          <w:sz w:val="28"/>
          <w:szCs w:val="28"/>
        </w:rPr>
        <w:t>huyện, thành phố, thị xã</w:t>
      </w:r>
      <w:r w:rsidR="007A5CEA">
        <w:rPr>
          <w:rFonts w:ascii="Times New Roman" w:hAnsi="Times New Roman" w:cs="Times New Roman"/>
          <w:sz w:val="28"/>
          <w:szCs w:val="28"/>
        </w:rPr>
        <w:t xml:space="preserve"> p</w:t>
      </w:r>
      <w:r w:rsidR="00A336D7">
        <w:rPr>
          <w:rFonts w:ascii="Times New Roman" w:hAnsi="Times New Roman" w:cs="Times New Roman"/>
          <w:sz w:val="28"/>
          <w:szCs w:val="28"/>
        </w:rPr>
        <w:t>hối hợp t</w:t>
      </w:r>
      <w:r w:rsidR="00141EEC">
        <w:rPr>
          <w:rFonts w:ascii="Times New Roman" w:hAnsi="Times New Roman" w:cs="Times New Roman"/>
          <w:sz w:val="28"/>
          <w:szCs w:val="28"/>
        </w:rPr>
        <w:t>hông tin, tuyên truyền</w:t>
      </w:r>
      <w:r w:rsidR="004A53C2">
        <w:rPr>
          <w:rFonts w:ascii="Times New Roman" w:hAnsi="Times New Roman" w:cs="Times New Roman"/>
          <w:sz w:val="28"/>
          <w:szCs w:val="28"/>
        </w:rPr>
        <w:t xml:space="preserve"> về </w:t>
      </w:r>
      <w:r w:rsidR="00BC2B86" w:rsidRPr="00BC2B86">
        <w:rPr>
          <w:rFonts w:ascii="Times New Roman" w:hAnsi="Times New Roman" w:cs="Times New Roman"/>
          <w:sz w:val="28"/>
          <w:szCs w:val="28"/>
        </w:rPr>
        <w:t xml:space="preserve">Chương trình </w:t>
      </w:r>
      <w:r w:rsidR="00BC2B86" w:rsidRPr="00BC2B86">
        <w:rPr>
          <w:rFonts w:ascii="Times New Roman" w:hAnsi="Times New Roman" w:cs="Times New Roman"/>
          <w:sz w:val="28"/>
          <w:szCs w:val="28"/>
        </w:rPr>
        <w:lastRenderedPageBreak/>
        <w:t>“Tuần lễ Thương mại điện tử quốc gia và Ngày mua sắm trực tuyến Việ</w:t>
      </w:r>
      <w:r w:rsidR="00577D4E">
        <w:rPr>
          <w:rFonts w:ascii="Times New Roman" w:hAnsi="Times New Roman" w:cs="Times New Roman"/>
          <w:sz w:val="28"/>
          <w:szCs w:val="28"/>
        </w:rPr>
        <w:t>t Nam – Online Friday 2022”;</w:t>
      </w:r>
      <w:r w:rsidR="006F33DB">
        <w:rPr>
          <w:rFonts w:ascii="Times New Roman" w:hAnsi="Times New Roman" w:cs="Times New Roman"/>
          <w:sz w:val="28"/>
          <w:szCs w:val="28"/>
        </w:rPr>
        <w:t xml:space="preserve"> đăng tải</w:t>
      </w:r>
      <w:r w:rsidR="00BC2B86">
        <w:rPr>
          <w:rFonts w:ascii="Times New Roman" w:hAnsi="Times New Roman" w:cs="Times New Roman"/>
          <w:sz w:val="28"/>
          <w:szCs w:val="28"/>
        </w:rPr>
        <w:t xml:space="preserve"> </w:t>
      </w:r>
      <w:r w:rsidR="006F33DB" w:rsidRPr="006F33DB">
        <w:rPr>
          <w:rFonts w:ascii="Times New Roman" w:hAnsi="Times New Roman" w:cs="Times New Roman"/>
          <w:sz w:val="28"/>
          <w:szCs w:val="28"/>
        </w:rPr>
        <w:t>Banner Chương trình (link về trang https://onlinefriday.vn) trên cổng thông tin điện tử</w:t>
      </w:r>
      <w:r w:rsidR="006F33DB">
        <w:rPr>
          <w:rFonts w:ascii="Times New Roman" w:hAnsi="Times New Roman" w:cs="Times New Roman"/>
          <w:sz w:val="28"/>
          <w:szCs w:val="28"/>
        </w:rPr>
        <w:t xml:space="preserve"> của đơn vị</w:t>
      </w:r>
      <w:r w:rsidR="00880649">
        <w:rPr>
          <w:rFonts w:ascii="Times New Roman" w:hAnsi="Times New Roman" w:cs="Times New Roman"/>
          <w:sz w:val="28"/>
          <w:szCs w:val="28"/>
        </w:rPr>
        <w:t>.</w:t>
      </w:r>
      <w:r w:rsidR="00A336D7" w:rsidRPr="005F0430">
        <w:rPr>
          <w:rFonts w:ascii="Times New Roman" w:hAnsi="Times New Roman" w:cs="Times New Roman"/>
          <w:sz w:val="28"/>
          <w:szCs w:val="28"/>
        </w:rPr>
        <w:t xml:space="preserve"> </w:t>
      </w:r>
    </w:p>
    <w:p w:rsidR="00610E0D" w:rsidRDefault="00794245" w:rsidP="00462146">
      <w:pPr>
        <w:spacing w:before="120" w:after="120" w:line="288" w:lineRule="auto"/>
        <w:ind w:firstLine="720"/>
        <w:jc w:val="both"/>
        <w:rPr>
          <w:rFonts w:ascii="Times New Roman" w:hAnsi="Times New Roman"/>
          <w:sz w:val="28"/>
          <w:szCs w:val="28"/>
        </w:rPr>
      </w:pPr>
      <w:r w:rsidRPr="00794245">
        <w:rPr>
          <w:rFonts w:ascii="Times New Roman" w:hAnsi="Times New Roman" w:cs="Times New Roman"/>
          <w:sz w:val="28"/>
          <w:szCs w:val="28"/>
        </w:rPr>
        <w:t>-</w:t>
      </w:r>
      <w:r w:rsidR="00A336D7" w:rsidRPr="00794245">
        <w:rPr>
          <w:rFonts w:ascii="Times New Roman" w:hAnsi="Times New Roman" w:cs="Times New Roman"/>
          <w:sz w:val="28"/>
          <w:szCs w:val="28"/>
        </w:rPr>
        <w:t xml:space="preserve"> </w:t>
      </w:r>
      <w:r w:rsidR="00532813" w:rsidRPr="00794245">
        <w:rPr>
          <w:rFonts w:ascii="Times New Roman" w:hAnsi="Times New Roman" w:cs="Times New Roman"/>
          <w:sz w:val="28"/>
          <w:szCs w:val="28"/>
        </w:rPr>
        <w:t>Doanh nghiệp</w:t>
      </w:r>
      <w:r w:rsidR="00A336D7" w:rsidRPr="00794245">
        <w:rPr>
          <w:rFonts w:ascii="Times New Roman" w:hAnsi="Times New Roman" w:cs="Times New Roman"/>
          <w:sz w:val="28"/>
          <w:szCs w:val="28"/>
        </w:rPr>
        <w:t>,</w:t>
      </w:r>
      <w:r w:rsidR="00B708E1">
        <w:rPr>
          <w:rFonts w:ascii="Times New Roman" w:hAnsi="Times New Roman" w:cs="Times New Roman"/>
          <w:sz w:val="28"/>
          <w:szCs w:val="28"/>
        </w:rPr>
        <w:t xml:space="preserve"> </w:t>
      </w:r>
      <w:r w:rsidR="00532813" w:rsidRPr="00794245">
        <w:rPr>
          <w:rFonts w:ascii="Times New Roman" w:hAnsi="Times New Roman" w:cs="Times New Roman"/>
          <w:sz w:val="28"/>
          <w:szCs w:val="28"/>
        </w:rPr>
        <w:t>cơ sở sản xuất kinh doanh</w:t>
      </w:r>
      <w:r>
        <w:rPr>
          <w:rFonts w:ascii="Times New Roman" w:hAnsi="Times New Roman" w:cs="Times New Roman"/>
          <w:sz w:val="28"/>
          <w:szCs w:val="28"/>
        </w:rPr>
        <w:t>:</w:t>
      </w:r>
      <w:r w:rsidR="00B708E1">
        <w:rPr>
          <w:rFonts w:ascii="Times New Roman" w:hAnsi="Times New Roman" w:cs="Times New Roman"/>
          <w:sz w:val="28"/>
          <w:szCs w:val="28"/>
        </w:rPr>
        <w:t xml:space="preserve"> </w:t>
      </w:r>
      <w:r w:rsidR="007A5CEA">
        <w:rPr>
          <w:rFonts w:ascii="Times New Roman" w:hAnsi="Times New Roman"/>
          <w:sz w:val="28"/>
          <w:szCs w:val="28"/>
        </w:rPr>
        <w:t>c</w:t>
      </w:r>
      <w:r w:rsidR="00610E0D" w:rsidRPr="00794245">
        <w:rPr>
          <w:rFonts w:ascii="Times New Roman" w:hAnsi="Times New Roman"/>
          <w:sz w:val="28"/>
          <w:szCs w:val="28"/>
        </w:rPr>
        <w:t xml:space="preserve">hủ động tổ chức các hoạt động khuyến mại, phối hợp, tham gia các hoạt động của Chương trình đảm bảo tuân thủ các quy định của pháp luật và bảo vệ quyền lợi hợp pháp của người </w:t>
      </w:r>
      <w:r w:rsidR="007A5CEA">
        <w:rPr>
          <w:rFonts w:ascii="Times New Roman" w:hAnsi="Times New Roman"/>
          <w:sz w:val="28"/>
          <w:szCs w:val="28"/>
        </w:rPr>
        <w:t xml:space="preserve">   </w:t>
      </w:r>
      <w:r w:rsidR="00610E0D" w:rsidRPr="00794245">
        <w:rPr>
          <w:rFonts w:ascii="Times New Roman" w:hAnsi="Times New Roman"/>
          <w:sz w:val="28"/>
          <w:szCs w:val="28"/>
        </w:rPr>
        <w:t>tiêu dùng.</w:t>
      </w:r>
    </w:p>
    <w:p w:rsidR="006F33DB" w:rsidRDefault="006F33DB" w:rsidP="006F33DB">
      <w:pPr>
        <w:pStyle w:val="ListParagraph"/>
        <w:spacing w:before="120" w:after="120"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Công dân, người tiêu dùng trên địa bàn tỉnh truy cập địa chỉ website </w:t>
      </w:r>
      <w:hyperlink r:id="rId6" w:history="1">
        <w:r w:rsidRPr="00E7077E">
          <w:rPr>
            <w:rStyle w:val="Hyperlink"/>
            <w:rFonts w:ascii="Times New Roman" w:hAnsi="Times New Roman" w:cs="Times New Roman"/>
            <w:sz w:val="28"/>
            <w:szCs w:val="28"/>
          </w:rPr>
          <w:t>http://onlinefriday.vn</w:t>
        </w:r>
      </w:hyperlink>
      <w:r>
        <w:rPr>
          <w:rFonts w:ascii="Times New Roman" w:hAnsi="Times New Roman" w:cs="Times New Roman"/>
          <w:sz w:val="28"/>
          <w:szCs w:val="28"/>
        </w:rPr>
        <w:t xml:space="preserve"> và ứng dụng Online Friday trên nền tảng di động để lấy thông tin về các chương trình khuyến mãi, giảm giá của các doanh nghiệp tham gia chương trình và mua sắm tại các website, ứng dụng các doanh nghiệp.</w:t>
      </w:r>
    </w:p>
    <w:p w:rsidR="00B9615C" w:rsidRPr="008B3DF3" w:rsidRDefault="008B3DF3" w:rsidP="00FD634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w:t>
      </w:r>
      <w:r w:rsidR="00794245">
        <w:rPr>
          <w:rFonts w:ascii="Times New Roman" w:hAnsi="Times New Roman" w:cs="Times New Roman"/>
          <w:sz w:val="28"/>
          <w:szCs w:val="28"/>
        </w:rPr>
        <w:t>các nội dung</w:t>
      </w:r>
      <w:r>
        <w:rPr>
          <w:rFonts w:ascii="Times New Roman" w:hAnsi="Times New Roman" w:cs="Times New Roman"/>
          <w:sz w:val="28"/>
          <w:szCs w:val="28"/>
        </w:rPr>
        <w:t xml:space="preserve"> </w:t>
      </w:r>
      <w:r w:rsidR="00610E0D">
        <w:rPr>
          <w:rFonts w:ascii="Times New Roman" w:hAnsi="Times New Roman" w:cs="Times New Roman"/>
          <w:sz w:val="28"/>
          <w:szCs w:val="28"/>
        </w:rPr>
        <w:t>tổ chức</w:t>
      </w:r>
      <w:r w:rsidR="00794245">
        <w:rPr>
          <w:rFonts w:ascii="Times New Roman" w:hAnsi="Times New Roman" w:cs="Times New Roman"/>
          <w:sz w:val="28"/>
          <w:szCs w:val="28"/>
        </w:rPr>
        <w:t xml:space="preserve"> phát động tuyên truyề</w:t>
      </w:r>
      <w:r w:rsidR="00FD634D">
        <w:rPr>
          <w:rFonts w:ascii="Times New Roman" w:hAnsi="Times New Roman" w:cs="Times New Roman"/>
          <w:sz w:val="28"/>
          <w:szCs w:val="28"/>
        </w:rPr>
        <w:t>n</w:t>
      </w:r>
      <w:r w:rsidR="00794245">
        <w:rPr>
          <w:rFonts w:ascii="Times New Roman" w:hAnsi="Times New Roman" w:cs="Times New Roman"/>
          <w:sz w:val="28"/>
          <w:szCs w:val="28"/>
        </w:rPr>
        <w:t xml:space="preserve"> </w:t>
      </w:r>
      <w:r w:rsidR="00FD634D" w:rsidRPr="00FD634D">
        <w:rPr>
          <w:rFonts w:ascii="Times New Roman" w:hAnsi="Times New Roman" w:cs="Times New Roman"/>
          <w:sz w:val="28"/>
          <w:szCs w:val="28"/>
        </w:rPr>
        <w:t xml:space="preserve">“Tuần lễ Thương mại điện tử quốc gia và Ngày mua sắm trực tuyến Việt Nam </w:t>
      </w:r>
      <w:r w:rsidR="00FD634D">
        <w:rPr>
          <w:rFonts w:ascii="Times New Roman" w:hAnsi="Times New Roman" w:cs="Times New Roman"/>
          <w:sz w:val="28"/>
          <w:szCs w:val="28"/>
        </w:rPr>
        <w:t>- Online Friday 2022”;</w:t>
      </w:r>
      <w:r>
        <w:rPr>
          <w:rFonts w:ascii="Times New Roman" w:hAnsi="Times New Roman" w:cs="Times New Roman"/>
          <w:sz w:val="28"/>
          <w:szCs w:val="28"/>
        </w:rPr>
        <w:t xml:space="preserve"> Sở Công Thương đề nghị các đơn vị phối hợp triển khai thực hiện./</w:t>
      </w:r>
      <w:r w:rsidR="00077E78">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9615C" w:rsidTr="00490F3E">
        <w:trPr>
          <w:trHeight w:val="652"/>
        </w:trPr>
        <w:tc>
          <w:tcPr>
            <w:tcW w:w="4644" w:type="dxa"/>
          </w:tcPr>
          <w:p w:rsidR="00B9615C" w:rsidRDefault="00B9615C" w:rsidP="00FD2860">
            <w:pPr>
              <w:jc w:val="both"/>
              <w:rPr>
                <w:rFonts w:ascii="Times New Roman" w:hAnsi="Times New Roman" w:cs="Times New Roman"/>
                <w:b/>
                <w:i/>
                <w:sz w:val="24"/>
                <w:szCs w:val="24"/>
              </w:rPr>
            </w:pPr>
          </w:p>
          <w:p w:rsidR="00B9615C" w:rsidRPr="000D7833" w:rsidRDefault="00B9615C" w:rsidP="00FD2860">
            <w:pPr>
              <w:jc w:val="both"/>
              <w:rPr>
                <w:rFonts w:ascii="Times New Roman" w:hAnsi="Times New Roman" w:cs="Times New Roman"/>
                <w:b/>
                <w:i/>
                <w:sz w:val="24"/>
                <w:szCs w:val="24"/>
              </w:rPr>
            </w:pPr>
            <w:r w:rsidRPr="000D7833">
              <w:rPr>
                <w:rFonts w:ascii="Times New Roman" w:hAnsi="Times New Roman" w:cs="Times New Roman"/>
                <w:b/>
                <w:i/>
                <w:sz w:val="24"/>
                <w:szCs w:val="24"/>
              </w:rPr>
              <w:t>Nơi nhận:</w:t>
            </w:r>
          </w:p>
        </w:tc>
        <w:tc>
          <w:tcPr>
            <w:tcW w:w="4644" w:type="dxa"/>
          </w:tcPr>
          <w:p w:rsidR="00B9615C" w:rsidRDefault="00B9615C" w:rsidP="00FD2860">
            <w:pPr>
              <w:jc w:val="center"/>
              <w:rPr>
                <w:rFonts w:ascii="Times New Roman" w:hAnsi="Times New Roman" w:cs="Times New Roman"/>
                <w:b/>
                <w:sz w:val="28"/>
                <w:szCs w:val="28"/>
              </w:rPr>
            </w:pPr>
          </w:p>
          <w:p w:rsidR="00B9615C" w:rsidRPr="000D7833" w:rsidRDefault="00C93B6F" w:rsidP="00FD2860">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B9615C" w:rsidRPr="000D7833">
              <w:rPr>
                <w:rFonts w:ascii="Times New Roman" w:hAnsi="Times New Roman" w:cs="Times New Roman"/>
                <w:b/>
                <w:sz w:val="28"/>
                <w:szCs w:val="28"/>
              </w:rPr>
              <w:t>GIÁM ĐỐC</w:t>
            </w:r>
          </w:p>
        </w:tc>
      </w:tr>
      <w:tr w:rsidR="00B9615C" w:rsidTr="00FD2860">
        <w:tc>
          <w:tcPr>
            <w:tcW w:w="4644" w:type="dxa"/>
            <w:vMerge w:val="restart"/>
          </w:tcPr>
          <w:p w:rsidR="00F966C3" w:rsidRDefault="008B3DF3" w:rsidP="00F966C3">
            <w:pPr>
              <w:jc w:val="both"/>
              <w:rPr>
                <w:rFonts w:ascii="Times New Roman" w:hAnsi="Times New Roman" w:cs="Times New Roman"/>
              </w:rPr>
            </w:pPr>
            <w:r>
              <w:rPr>
                <w:rFonts w:ascii="Times New Roman" w:hAnsi="Times New Roman" w:cs="Times New Roman"/>
              </w:rPr>
              <w:t>- Bộ</w:t>
            </w:r>
            <w:r w:rsidR="00D94281">
              <w:rPr>
                <w:rFonts w:ascii="Times New Roman" w:hAnsi="Times New Roman" w:cs="Times New Roman"/>
              </w:rPr>
              <w:t xml:space="preserve"> Công Thương (</w:t>
            </w:r>
            <w:r w:rsidR="00EA470D">
              <w:rPr>
                <w:rFonts w:ascii="Times New Roman" w:hAnsi="Times New Roman" w:cs="Times New Roman"/>
              </w:rPr>
              <w:t>b</w:t>
            </w:r>
            <w:r>
              <w:rPr>
                <w:rFonts w:ascii="Times New Roman" w:hAnsi="Times New Roman" w:cs="Times New Roman"/>
              </w:rPr>
              <w:t>/c)</w:t>
            </w:r>
            <w:r w:rsidR="00F966C3">
              <w:rPr>
                <w:rFonts w:ascii="Times New Roman" w:hAnsi="Times New Roman" w:cs="Times New Roman"/>
              </w:rPr>
              <w:t>;</w:t>
            </w:r>
          </w:p>
          <w:p w:rsidR="00C54810" w:rsidRDefault="008B3DF3" w:rsidP="00F966C3">
            <w:pPr>
              <w:jc w:val="both"/>
              <w:rPr>
                <w:rFonts w:ascii="Times New Roman" w:hAnsi="Times New Roman" w:cs="Times New Roman"/>
              </w:rPr>
            </w:pPr>
            <w:r>
              <w:rPr>
                <w:rFonts w:ascii="Times New Roman" w:hAnsi="Times New Roman" w:cs="Times New Roman"/>
              </w:rPr>
              <w:t>- UBND tỉ</w:t>
            </w:r>
            <w:r w:rsidR="00D94281">
              <w:rPr>
                <w:rFonts w:ascii="Times New Roman" w:hAnsi="Times New Roman" w:cs="Times New Roman"/>
              </w:rPr>
              <w:t>nh (</w:t>
            </w:r>
            <w:r w:rsidR="00EA470D">
              <w:rPr>
                <w:rFonts w:ascii="Times New Roman" w:hAnsi="Times New Roman" w:cs="Times New Roman"/>
              </w:rPr>
              <w:t>b</w:t>
            </w:r>
            <w:r>
              <w:rPr>
                <w:rFonts w:ascii="Times New Roman" w:hAnsi="Times New Roman" w:cs="Times New Roman"/>
              </w:rPr>
              <w:t>/c)</w:t>
            </w:r>
            <w:r w:rsidR="00C54810">
              <w:rPr>
                <w:rFonts w:ascii="Times New Roman" w:hAnsi="Times New Roman" w:cs="Times New Roman"/>
              </w:rPr>
              <w:t>;</w:t>
            </w:r>
          </w:p>
          <w:p w:rsidR="00EE432E" w:rsidRDefault="00EE432E" w:rsidP="00F966C3">
            <w:pPr>
              <w:jc w:val="both"/>
              <w:rPr>
                <w:rFonts w:ascii="Times New Roman" w:hAnsi="Times New Roman" w:cs="Times New Roman"/>
              </w:rPr>
            </w:pPr>
            <w:r>
              <w:rPr>
                <w:rFonts w:ascii="Times New Roman" w:hAnsi="Times New Roman" w:cs="Times New Roman"/>
              </w:rPr>
              <w:t>- Giám đốc, các Phó Giám đốc sở;</w:t>
            </w:r>
          </w:p>
          <w:p w:rsidR="00B9615C" w:rsidRPr="000D7833" w:rsidRDefault="00E40857" w:rsidP="002722AA">
            <w:pPr>
              <w:jc w:val="both"/>
              <w:rPr>
                <w:rFonts w:ascii="Times New Roman" w:hAnsi="Times New Roman" w:cs="Times New Roman"/>
              </w:rPr>
            </w:pPr>
            <w:r>
              <w:rPr>
                <w:rFonts w:ascii="Times New Roman" w:hAnsi="Times New Roman" w:cs="Times New Roman"/>
              </w:rPr>
              <w:t>- Lưu: VT</w:t>
            </w:r>
            <w:r w:rsidR="00C54810">
              <w:rPr>
                <w:rFonts w:ascii="Times New Roman" w:hAnsi="Times New Roman" w:cs="Times New Roman"/>
              </w:rPr>
              <w:t>,</w:t>
            </w:r>
            <w:r w:rsidR="00EE432E">
              <w:rPr>
                <w:rFonts w:ascii="Times New Roman" w:hAnsi="Times New Roman" w:cs="Times New Roman"/>
              </w:rPr>
              <w:t xml:space="preserve"> </w:t>
            </w:r>
            <w:r>
              <w:rPr>
                <w:rFonts w:ascii="Times New Roman" w:hAnsi="Times New Roman" w:cs="Times New Roman"/>
              </w:rPr>
              <w:t>QLTM</w:t>
            </w:r>
            <w:r w:rsidR="00B9615C">
              <w:rPr>
                <w:rFonts w:ascii="Times New Roman" w:hAnsi="Times New Roman" w:cs="Times New Roman"/>
              </w:rPr>
              <w:t>.</w:t>
            </w:r>
          </w:p>
        </w:tc>
        <w:tc>
          <w:tcPr>
            <w:tcW w:w="4644" w:type="dxa"/>
          </w:tcPr>
          <w:p w:rsidR="00B9615C" w:rsidRPr="000D7833" w:rsidRDefault="00C93B6F" w:rsidP="00FD2860">
            <w:pPr>
              <w:jc w:val="center"/>
              <w:rPr>
                <w:rFonts w:ascii="Times New Roman" w:hAnsi="Times New Roman" w:cs="Times New Roman"/>
                <w:b/>
                <w:sz w:val="28"/>
                <w:szCs w:val="28"/>
              </w:rPr>
            </w:pPr>
            <w:r>
              <w:rPr>
                <w:rFonts w:ascii="Times New Roman" w:hAnsi="Times New Roman" w:cs="Times New Roman"/>
                <w:b/>
                <w:sz w:val="28"/>
                <w:szCs w:val="28"/>
              </w:rPr>
              <w:t>PHÓ GIÁM ĐỐC</w:t>
            </w:r>
          </w:p>
        </w:tc>
      </w:tr>
      <w:tr w:rsidR="00B9615C" w:rsidTr="00FD2860">
        <w:tc>
          <w:tcPr>
            <w:tcW w:w="4644" w:type="dxa"/>
            <w:vMerge/>
          </w:tcPr>
          <w:p w:rsidR="00B9615C" w:rsidRDefault="00B9615C" w:rsidP="00FD2860">
            <w:pPr>
              <w:jc w:val="both"/>
              <w:rPr>
                <w:rFonts w:ascii="Times New Roman" w:hAnsi="Times New Roman" w:cs="Times New Roman"/>
                <w:sz w:val="28"/>
                <w:szCs w:val="28"/>
              </w:rPr>
            </w:pPr>
          </w:p>
        </w:tc>
        <w:tc>
          <w:tcPr>
            <w:tcW w:w="4644" w:type="dxa"/>
          </w:tcPr>
          <w:p w:rsidR="00B9615C" w:rsidRDefault="00B9615C" w:rsidP="008A48E2">
            <w:pPr>
              <w:jc w:val="center"/>
              <w:rPr>
                <w:rFonts w:ascii="Times New Roman" w:hAnsi="Times New Roman" w:cs="Times New Roman"/>
                <w:sz w:val="28"/>
                <w:szCs w:val="28"/>
              </w:rPr>
            </w:pPr>
          </w:p>
        </w:tc>
      </w:tr>
      <w:tr w:rsidR="00B9615C" w:rsidTr="00FD2860">
        <w:tc>
          <w:tcPr>
            <w:tcW w:w="4644" w:type="dxa"/>
            <w:vMerge/>
          </w:tcPr>
          <w:p w:rsidR="00B9615C" w:rsidRDefault="00B9615C" w:rsidP="00FD2860">
            <w:pPr>
              <w:jc w:val="both"/>
              <w:rPr>
                <w:rFonts w:ascii="Times New Roman" w:hAnsi="Times New Roman" w:cs="Times New Roman"/>
                <w:sz w:val="28"/>
                <w:szCs w:val="28"/>
              </w:rPr>
            </w:pPr>
          </w:p>
        </w:tc>
        <w:tc>
          <w:tcPr>
            <w:tcW w:w="4644" w:type="dxa"/>
          </w:tcPr>
          <w:p w:rsidR="007A7E63" w:rsidRDefault="007A7E63" w:rsidP="0046283A">
            <w:pPr>
              <w:jc w:val="center"/>
              <w:rPr>
                <w:rFonts w:ascii="Times New Roman" w:hAnsi="Times New Roman" w:cs="Times New Roman"/>
                <w:sz w:val="30"/>
                <w:szCs w:val="28"/>
              </w:rPr>
            </w:pPr>
          </w:p>
          <w:p w:rsidR="0046283A" w:rsidRDefault="0046283A" w:rsidP="00BA625B">
            <w:pPr>
              <w:jc w:val="center"/>
              <w:rPr>
                <w:rFonts w:ascii="Times New Roman" w:hAnsi="Times New Roman" w:cs="Times New Roman"/>
                <w:sz w:val="30"/>
                <w:szCs w:val="28"/>
              </w:rPr>
            </w:pPr>
          </w:p>
          <w:p w:rsidR="00025B3B" w:rsidRDefault="00025B3B" w:rsidP="00BA625B">
            <w:pPr>
              <w:jc w:val="center"/>
              <w:rPr>
                <w:rFonts w:ascii="Times New Roman" w:hAnsi="Times New Roman" w:cs="Times New Roman"/>
                <w:sz w:val="30"/>
                <w:szCs w:val="28"/>
              </w:rPr>
            </w:pPr>
          </w:p>
          <w:p w:rsidR="003B5DCA" w:rsidRDefault="003B5DCA" w:rsidP="00BA625B">
            <w:pPr>
              <w:jc w:val="center"/>
              <w:rPr>
                <w:rFonts w:ascii="Times New Roman" w:hAnsi="Times New Roman" w:cs="Times New Roman"/>
                <w:sz w:val="30"/>
                <w:szCs w:val="28"/>
              </w:rPr>
            </w:pPr>
          </w:p>
          <w:p w:rsidR="00BA625B" w:rsidRPr="00AB4F9B" w:rsidRDefault="00BA625B" w:rsidP="00BA625B">
            <w:pPr>
              <w:jc w:val="center"/>
              <w:rPr>
                <w:rFonts w:ascii="Times New Roman" w:hAnsi="Times New Roman" w:cs="Times New Roman"/>
                <w:sz w:val="30"/>
                <w:szCs w:val="28"/>
              </w:rPr>
            </w:pPr>
          </w:p>
        </w:tc>
      </w:tr>
      <w:tr w:rsidR="00B9615C" w:rsidTr="00FD2860">
        <w:tc>
          <w:tcPr>
            <w:tcW w:w="4644" w:type="dxa"/>
          </w:tcPr>
          <w:p w:rsidR="00B9615C" w:rsidRDefault="00B9615C" w:rsidP="00FD2860">
            <w:pPr>
              <w:jc w:val="both"/>
              <w:rPr>
                <w:rFonts w:ascii="Times New Roman" w:hAnsi="Times New Roman" w:cs="Times New Roman"/>
                <w:sz w:val="28"/>
                <w:szCs w:val="28"/>
              </w:rPr>
            </w:pPr>
          </w:p>
        </w:tc>
        <w:tc>
          <w:tcPr>
            <w:tcW w:w="4644" w:type="dxa"/>
          </w:tcPr>
          <w:p w:rsidR="00B9615C" w:rsidRPr="000D7833" w:rsidRDefault="00BA625B" w:rsidP="00FD2860">
            <w:pPr>
              <w:jc w:val="center"/>
              <w:rPr>
                <w:rFonts w:ascii="Times New Roman" w:hAnsi="Times New Roman" w:cs="Times New Roman"/>
                <w:b/>
                <w:sz w:val="28"/>
                <w:szCs w:val="28"/>
              </w:rPr>
            </w:pPr>
            <w:r>
              <w:rPr>
                <w:rFonts w:ascii="Times New Roman" w:hAnsi="Times New Roman" w:cs="Times New Roman"/>
                <w:b/>
                <w:sz w:val="28"/>
                <w:szCs w:val="28"/>
              </w:rPr>
              <w:t>Võ Tá Nghĩa</w:t>
            </w:r>
          </w:p>
        </w:tc>
      </w:tr>
    </w:tbl>
    <w:p w:rsidR="00796133" w:rsidRDefault="00796133"/>
    <w:sectPr w:rsidR="00796133" w:rsidSect="00577D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26C"/>
    <w:multiLevelType w:val="hybridMultilevel"/>
    <w:tmpl w:val="86026856"/>
    <w:lvl w:ilvl="0" w:tplc="B6D2389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8DB4C3B"/>
    <w:multiLevelType w:val="hybridMultilevel"/>
    <w:tmpl w:val="5D46C966"/>
    <w:lvl w:ilvl="0" w:tplc="E2823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373A0"/>
    <w:multiLevelType w:val="hybridMultilevel"/>
    <w:tmpl w:val="855A39C8"/>
    <w:lvl w:ilvl="0" w:tplc="1514E00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E7202FA"/>
    <w:multiLevelType w:val="hybridMultilevel"/>
    <w:tmpl w:val="6910189E"/>
    <w:lvl w:ilvl="0" w:tplc="AEE6642C">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7B83BD4"/>
    <w:multiLevelType w:val="hybridMultilevel"/>
    <w:tmpl w:val="78605C08"/>
    <w:lvl w:ilvl="0" w:tplc="68702AC0">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0ED7A82"/>
    <w:multiLevelType w:val="hybridMultilevel"/>
    <w:tmpl w:val="E99A540A"/>
    <w:lvl w:ilvl="0" w:tplc="FE8CF8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4AB066D"/>
    <w:multiLevelType w:val="hybridMultilevel"/>
    <w:tmpl w:val="F1642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F6085B"/>
    <w:multiLevelType w:val="hybridMultilevel"/>
    <w:tmpl w:val="389C4A2E"/>
    <w:lvl w:ilvl="0" w:tplc="2ABA65D8">
      <w:start w:val="3"/>
      <w:numFmt w:val="bullet"/>
      <w:lvlText w:val="-"/>
      <w:lvlJc w:val="left"/>
      <w:pPr>
        <w:tabs>
          <w:tab w:val="num" w:pos="2487"/>
        </w:tabs>
        <w:ind w:left="2487" w:hanging="360"/>
      </w:pPr>
      <w:rPr>
        <w:rFonts w:ascii="Times New Roman" w:eastAsia="Times New Roman" w:hAnsi="Times New Roman" w:cs="Times New Roman" w:hint="default"/>
        <w:b/>
      </w:rPr>
    </w:lvl>
    <w:lvl w:ilvl="1" w:tplc="04090019">
      <w:start w:val="1"/>
      <w:numFmt w:val="lowerLetter"/>
      <w:lvlText w:val="%2."/>
      <w:lvlJc w:val="left"/>
      <w:pPr>
        <w:tabs>
          <w:tab w:val="num" w:pos="3600"/>
        </w:tabs>
        <w:ind w:left="3600" w:hanging="360"/>
      </w:pPr>
    </w:lvl>
    <w:lvl w:ilvl="2" w:tplc="A4EEE456">
      <w:start w:val="3"/>
      <w:numFmt w:val="decimal"/>
      <w:lvlText w:val="%3."/>
      <w:lvlJc w:val="left"/>
      <w:pPr>
        <w:tabs>
          <w:tab w:val="num" w:pos="4860"/>
        </w:tabs>
        <w:ind w:left="3420" w:firstLine="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5C"/>
    <w:rsid w:val="000005AD"/>
    <w:rsid w:val="00003DD0"/>
    <w:rsid w:val="000059C3"/>
    <w:rsid w:val="00022464"/>
    <w:rsid w:val="00025B3B"/>
    <w:rsid w:val="00030BD1"/>
    <w:rsid w:val="00063B06"/>
    <w:rsid w:val="00064C9F"/>
    <w:rsid w:val="0007076A"/>
    <w:rsid w:val="00077E78"/>
    <w:rsid w:val="000A1A37"/>
    <w:rsid w:val="000B05CD"/>
    <w:rsid w:val="000B7281"/>
    <w:rsid w:val="000B7A80"/>
    <w:rsid w:val="000C333C"/>
    <w:rsid w:val="000D6975"/>
    <w:rsid w:val="000E5091"/>
    <w:rsid w:val="00103939"/>
    <w:rsid w:val="0010441A"/>
    <w:rsid w:val="001078A7"/>
    <w:rsid w:val="00112831"/>
    <w:rsid w:val="001131E7"/>
    <w:rsid w:val="00114CD7"/>
    <w:rsid w:val="00125221"/>
    <w:rsid w:val="0013508F"/>
    <w:rsid w:val="0013642E"/>
    <w:rsid w:val="00141EEC"/>
    <w:rsid w:val="00142BFD"/>
    <w:rsid w:val="00143E9B"/>
    <w:rsid w:val="00145143"/>
    <w:rsid w:val="00145956"/>
    <w:rsid w:val="00145BA5"/>
    <w:rsid w:val="001566D7"/>
    <w:rsid w:val="00164631"/>
    <w:rsid w:val="00164DCF"/>
    <w:rsid w:val="0017788E"/>
    <w:rsid w:val="00181C2C"/>
    <w:rsid w:val="00196257"/>
    <w:rsid w:val="001A0308"/>
    <w:rsid w:val="001A185A"/>
    <w:rsid w:val="001B4353"/>
    <w:rsid w:val="001C0CE8"/>
    <w:rsid w:val="001E4734"/>
    <w:rsid w:val="001F3835"/>
    <w:rsid w:val="00200C74"/>
    <w:rsid w:val="00202190"/>
    <w:rsid w:val="00203C4F"/>
    <w:rsid w:val="00204435"/>
    <w:rsid w:val="002053FE"/>
    <w:rsid w:val="00205BD8"/>
    <w:rsid w:val="002068AF"/>
    <w:rsid w:val="002139E6"/>
    <w:rsid w:val="00215065"/>
    <w:rsid w:val="00216918"/>
    <w:rsid w:val="002178D4"/>
    <w:rsid w:val="00233D2A"/>
    <w:rsid w:val="00237F7A"/>
    <w:rsid w:val="00243C31"/>
    <w:rsid w:val="002560BE"/>
    <w:rsid w:val="00264409"/>
    <w:rsid w:val="0027017A"/>
    <w:rsid w:val="002722AA"/>
    <w:rsid w:val="00292D90"/>
    <w:rsid w:val="002973A9"/>
    <w:rsid w:val="002B1C89"/>
    <w:rsid w:val="002B3FD1"/>
    <w:rsid w:val="002B6FB6"/>
    <w:rsid w:val="002C2E9B"/>
    <w:rsid w:val="002C3FCE"/>
    <w:rsid w:val="002C7B80"/>
    <w:rsid w:val="002D38F0"/>
    <w:rsid w:val="002D5DBB"/>
    <w:rsid w:val="0030641D"/>
    <w:rsid w:val="0032119D"/>
    <w:rsid w:val="00324DBA"/>
    <w:rsid w:val="003266E4"/>
    <w:rsid w:val="00333E32"/>
    <w:rsid w:val="00335898"/>
    <w:rsid w:val="00335B9B"/>
    <w:rsid w:val="00337C62"/>
    <w:rsid w:val="00345AF8"/>
    <w:rsid w:val="0034782B"/>
    <w:rsid w:val="003503EE"/>
    <w:rsid w:val="00351EF4"/>
    <w:rsid w:val="003522DB"/>
    <w:rsid w:val="00353618"/>
    <w:rsid w:val="00353AD0"/>
    <w:rsid w:val="003665D7"/>
    <w:rsid w:val="003708BA"/>
    <w:rsid w:val="003712A6"/>
    <w:rsid w:val="00372DC4"/>
    <w:rsid w:val="00374C2C"/>
    <w:rsid w:val="00374D84"/>
    <w:rsid w:val="00380C1F"/>
    <w:rsid w:val="0038479C"/>
    <w:rsid w:val="00391E5C"/>
    <w:rsid w:val="003A02E9"/>
    <w:rsid w:val="003A089C"/>
    <w:rsid w:val="003A227E"/>
    <w:rsid w:val="003B5DCA"/>
    <w:rsid w:val="003D05D8"/>
    <w:rsid w:val="003D4732"/>
    <w:rsid w:val="003D4FB1"/>
    <w:rsid w:val="003E2CB1"/>
    <w:rsid w:val="003F112B"/>
    <w:rsid w:val="003F37D3"/>
    <w:rsid w:val="003F68ED"/>
    <w:rsid w:val="00403C11"/>
    <w:rsid w:val="00410F48"/>
    <w:rsid w:val="00412DDF"/>
    <w:rsid w:val="004140D4"/>
    <w:rsid w:val="00415181"/>
    <w:rsid w:val="004224DF"/>
    <w:rsid w:val="00422CE0"/>
    <w:rsid w:val="00423D61"/>
    <w:rsid w:val="00424B16"/>
    <w:rsid w:val="00425266"/>
    <w:rsid w:val="00444E54"/>
    <w:rsid w:val="00447E14"/>
    <w:rsid w:val="004519E8"/>
    <w:rsid w:val="004563C4"/>
    <w:rsid w:val="00457617"/>
    <w:rsid w:val="00460655"/>
    <w:rsid w:val="00462146"/>
    <w:rsid w:val="0046283A"/>
    <w:rsid w:val="00471FCC"/>
    <w:rsid w:val="00477F0D"/>
    <w:rsid w:val="00490F3E"/>
    <w:rsid w:val="00492267"/>
    <w:rsid w:val="00495A66"/>
    <w:rsid w:val="00497451"/>
    <w:rsid w:val="004A237F"/>
    <w:rsid w:val="004A2506"/>
    <w:rsid w:val="004A53C2"/>
    <w:rsid w:val="004A6190"/>
    <w:rsid w:val="004A76DE"/>
    <w:rsid w:val="004B2666"/>
    <w:rsid w:val="004C5012"/>
    <w:rsid w:val="004D62CE"/>
    <w:rsid w:val="004F2F1E"/>
    <w:rsid w:val="004F5989"/>
    <w:rsid w:val="005040CB"/>
    <w:rsid w:val="00530ADF"/>
    <w:rsid w:val="00532813"/>
    <w:rsid w:val="00542249"/>
    <w:rsid w:val="005446F6"/>
    <w:rsid w:val="0055496B"/>
    <w:rsid w:val="00557140"/>
    <w:rsid w:val="00557AD5"/>
    <w:rsid w:val="0056342A"/>
    <w:rsid w:val="00563838"/>
    <w:rsid w:val="00565F99"/>
    <w:rsid w:val="00566864"/>
    <w:rsid w:val="00567E0C"/>
    <w:rsid w:val="00571393"/>
    <w:rsid w:val="00574760"/>
    <w:rsid w:val="00577D4E"/>
    <w:rsid w:val="00577EE6"/>
    <w:rsid w:val="005A4474"/>
    <w:rsid w:val="005A7895"/>
    <w:rsid w:val="005B485C"/>
    <w:rsid w:val="005B4B08"/>
    <w:rsid w:val="005B6B20"/>
    <w:rsid w:val="005D24D8"/>
    <w:rsid w:val="005D6DF3"/>
    <w:rsid w:val="005D7CD2"/>
    <w:rsid w:val="005E2B6E"/>
    <w:rsid w:val="005E2E66"/>
    <w:rsid w:val="005F0430"/>
    <w:rsid w:val="005F3C17"/>
    <w:rsid w:val="005F6155"/>
    <w:rsid w:val="005F7752"/>
    <w:rsid w:val="005F7BB7"/>
    <w:rsid w:val="00610E0D"/>
    <w:rsid w:val="00616C9C"/>
    <w:rsid w:val="0062365B"/>
    <w:rsid w:val="00630127"/>
    <w:rsid w:val="00641C59"/>
    <w:rsid w:val="00645FCD"/>
    <w:rsid w:val="00646C9A"/>
    <w:rsid w:val="006507D7"/>
    <w:rsid w:val="0065229D"/>
    <w:rsid w:val="0066596D"/>
    <w:rsid w:val="00670B67"/>
    <w:rsid w:val="00670BE3"/>
    <w:rsid w:val="00671634"/>
    <w:rsid w:val="00676A8B"/>
    <w:rsid w:val="00677945"/>
    <w:rsid w:val="00680C27"/>
    <w:rsid w:val="006912C1"/>
    <w:rsid w:val="006922F2"/>
    <w:rsid w:val="00695476"/>
    <w:rsid w:val="0069740C"/>
    <w:rsid w:val="006A36E8"/>
    <w:rsid w:val="006A37EB"/>
    <w:rsid w:val="006A48F7"/>
    <w:rsid w:val="006B2B66"/>
    <w:rsid w:val="006B2D35"/>
    <w:rsid w:val="006B70D9"/>
    <w:rsid w:val="006B7D3C"/>
    <w:rsid w:val="006C12D0"/>
    <w:rsid w:val="006C3DE9"/>
    <w:rsid w:val="006D1433"/>
    <w:rsid w:val="006D508D"/>
    <w:rsid w:val="006F33DB"/>
    <w:rsid w:val="006F38FE"/>
    <w:rsid w:val="006F5C10"/>
    <w:rsid w:val="00711552"/>
    <w:rsid w:val="00717F6F"/>
    <w:rsid w:val="00723401"/>
    <w:rsid w:val="00726AB3"/>
    <w:rsid w:val="00734E70"/>
    <w:rsid w:val="00737225"/>
    <w:rsid w:val="007634E1"/>
    <w:rsid w:val="007637A2"/>
    <w:rsid w:val="00764A0E"/>
    <w:rsid w:val="00765B09"/>
    <w:rsid w:val="00766E1D"/>
    <w:rsid w:val="00773EC9"/>
    <w:rsid w:val="00781F07"/>
    <w:rsid w:val="007918AA"/>
    <w:rsid w:val="00794245"/>
    <w:rsid w:val="00796133"/>
    <w:rsid w:val="00797E2A"/>
    <w:rsid w:val="007A13D5"/>
    <w:rsid w:val="007A2250"/>
    <w:rsid w:val="007A5773"/>
    <w:rsid w:val="007A5CEA"/>
    <w:rsid w:val="007A7E63"/>
    <w:rsid w:val="007B0D47"/>
    <w:rsid w:val="007D16F3"/>
    <w:rsid w:val="007D4A1D"/>
    <w:rsid w:val="007D5D54"/>
    <w:rsid w:val="007F1CAB"/>
    <w:rsid w:val="007F76AD"/>
    <w:rsid w:val="00805A98"/>
    <w:rsid w:val="008109B1"/>
    <w:rsid w:val="00814762"/>
    <w:rsid w:val="00815307"/>
    <w:rsid w:val="0082457D"/>
    <w:rsid w:val="008328F2"/>
    <w:rsid w:val="00843069"/>
    <w:rsid w:val="00844F17"/>
    <w:rsid w:val="0085064D"/>
    <w:rsid w:val="00856B44"/>
    <w:rsid w:val="00865920"/>
    <w:rsid w:val="008720B6"/>
    <w:rsid w:val="00872D6F"/>
    <w:rsid w:val="00875A82"/>
    <w:rsid w:val="00876775"/>
    <w:rsid w:val="00877FB8"/>
    <w:rsid w:val="00880649"/>
    <w:rsid w:val="00882535"/>
    <w:rsid w:val="0089497C"/>
    <w:rsid w:val="0089503B"/>
    <w:rsid w:val="008A2529"/>
    <w:rsid w:val="008A3CD2"/>
    <w:rsid w:val="008A48E2"/>
    <w:rsid w:val="008B3DF3"/>
    <w:rsid w:val="008B5B10"/>
    <w:rsid w:val="008E28C3"/>
    <w:rsid w:val="008E7FA4"/>
    <w:rsid w:val="0090205B"/>
    <w:rsid w:val="00915019"/>
    <w:rsid w:val="00917692"/>
    <w:rsid w:val="00920184"/>
    <w:rsid w:val="009263FD"/>
    <w:rsid w:val="00934AC9"/>
    <w:rsid w:val="0094103E"/>
    <w:rsid w:val="009437AE"/>
    <w:rsid w:val="00951FBB"/>
    <w:rsid w:val="00960499"/>
    <w:rsid w:val="00964C02"/>
    <w:rsid w:val="00972862"/>
    <w:rsid w:val="00990DD2"/>
    <w:rsid w:val="00992406"/>
    <w:rsid w:val="00992A61"/>
    <w:rsid w:val="009A0C8E"/>
    <w:rsid w:val="009A4D10"/>
    <w:rsid w:val="009A74D7"/>
    <w:rsid w:val="009C127E"/>
    <w:rsid w:val="009C2558"/>
    <w:rsid w:val="009C30FE"/>
    <w:rsid w:val="009D1514"/>
    <w:rsid w:val="009D3156"/>
    <w:rsid w:val="009E64A5"/>
    <w:rsid w:val="009F0DC4"/>
    <w:rsid w:val="009F15D8"/>
    <w:rsid w:val="009F4EBD"/>
    <w:rsid w:val="00A04F42"/>
    <w:rsid w:val="00A06218"/>
    <w:rsid w:val="00A0649D"/>
    <w:rsid w:val="00A06623"/>
    <w:rsid w:val="00A10487"/>
    <w:rsid w:val="00A10B96"/>
    <w:rsid w:val="00A12F83"/>
    <w:rsid w:val="00A140DE"/>
    <w:rsid w:val="00A20E75"/>
    <w:rsid w:val="00A336D7"/>
    <w:rsid w:val="00A37FE2"/>
    <w:rsid w:val="00A41D66"/>
    <w:rsid w:val="00A4259A"/>
    <w:rsid w:val="00A4482B"/>
    <w:rsid w:val="00A46D44"/>
    <w:rsid w:val="00A4712C"/>
    <w:rsid w:val="00A53FF8"/>
    <w:rsid w:val="00A5718D"/>
    <w:rsid w:val="00A60E9F"/>
    <w:rsid w:val="00A62259"/>
    <w:rsid w:val="00A67515"/>
    <w:rsid w:val="00A70866"/>
    <w:rsid w:val="00A9071D"/>
    <w:rsid w:val="00A9110F"/>
    <w:rsid w:val="00A951A2"/>
    <w:rsid w:val="00AA2D19"/>
    <w:rsid w:val="00AB0C93"/>
    <w:rsid w:val="00AB42E1"/>
    <w:rsid w:val="00AC0945"/>
    <w:rsid w:val="00AC5C77"/>
    <w:rsid w:val="00AD6461"/>
    <w:rsid w:val="00AE46F3"/>
    <w:rsid w:val="00AF7C49"/>
    <w:rsid w:val="00B16D92"/>
    <w:rsid w:val="00B22674"/>
    <w:rsid w:val="00B232A3"/>
    <w:rsid w:val="00B24491"/>
    <w:rsid w:val="00B273B8"/>
    <w:rsid w:val="00B27D0D"/>
    <w:rsid w:val="00B34E6D"/>
    <w:rsid w:val="00B36845"/>
    <w:rsid w:val="00B433F8"/>
    <w:rsid w:val="00B43E3A"/>
    <w:rsid w:val="00B449F2"/>
    <w:rsid w:val="00B60609"/>
    <w:rsid w:val="00B65C7E"/>
    <w:rsid w:val="00B708E1"/>
    <w:rsid w:val="00B716F2"/>
    <w:rsid w:val="00B72773"/>
    <w:rsid w:val="00B7622D"/>
    <w:rsid w:val="00B80B57"/>
    <w:rsid w:val="00B81917"/>
    <w:rsid w:val="00B924B4"/>
    <w:rsid w:val="00B9615C"/>
    <w:rsid w:val="00B96DF8"/>
    <w:rsid w:val="00BA625B"/>
    <w:rsid w:val="00BA6F88"/>
    <w:rsid w:val="00BB2BC0"/>
    <w:rsid w:val="00BB615B"/>
    <w:rsid w:val="00BB7D59"/>
    <w:rsid w:val="00BC2B86"/>
    <w:rsid w:val="00BD0D7D"/>
    <w:rsid w:val="00BD5530"/>
    <w:rsid w:val="00BE0929"/>
    <w:rsid w:val="00C05B1C"/>
    <w:rsid w:val="00C078EC"/>
    <w:rsid w:val="00C110FF"/>
    <w:rsid w:val="00C11FA0"/>
    <w:rsid w:val="00C12221"/>
    <w:rsid w:val="00C1615A"/>
    <w:rsid w:val="00C175F0"/>
    <w:rsid w:val="00C17E20"/>
    <w:rsid w:val="00C26974"/>
    <w:rsid w:val="00C30532"/>
    <w:rsid w:val="00C33CBE"/>
    <w:rsid w:val="00C34CDD"/>
    <w:rsid w:val="00C36268"/>
    <w:rsid w:val="00C36563"/>
    <w:rsid w:val="00C4054D"/>
    <w:rsid w:val="00C42DC0"/>
    <w:rsid w:val="00C44EEE"/>
    <w:rsid w:val="00C54810"/>
    <w:rsid w:val="00C72E64"/>
    <w:rsid w:val="00C8238C"/>
    <w:rsid w:val="00C93B6F"/>
    <w:rsid w:val="00CA325A"/>
    <w:rsid w:val="00CB1D75"/>
    <w:rsid w:val="00CB5982"/>
    <w:rsid w:val="00CC5ADB"/>
    <w:rsid w:val="00CD3994"/>
    <w:rsid w:val="00CD5CCB"/>
    <w:rsid w:val="00CD7C89"/>
    <w:rsid w:val="00CE463C"/>
    <w:rsid w:val="00CE4856"/>
    <w:rsid w:val="00CE4EB2"/>
    <w:rsid w:val="00D002B8"/>
    <w:rsid w:val="00D171E6"/>
    <w:rsid w:val="00D17F83"/>
    <w:rsid w:val="00D35864"/>
    <w:rsid w:val="00D36910"/>
    <w:rsid w:val="00D56677"/>
    <w:rsid w:val="00D62800"/>
    <w:rsid w:val="00D802C7"/>
    <w:rsid w:val="00D848A0"/>
    <w:rsid w:val="00D94281"/>
    <w:rsid w:val="00DB3620"/>
    <w:rsid w:val="00DB41D2"/>
    <w:rsid w:val="00DB56EE"/>
    <w:rsid w:val="00DD44C9"/>
    <w:rsid w:val="00DE16AB"/>
    <w:rsid w:val="00DF153E"/>
    <w:rsid w:val="00E02376"/>
    <w:rsid w:val="00E04A1C"/>
    <w:rsid w:val="00E059FB"/>
    <w:rsid w:val="00E10A14"/>
    <w:rsid w:val="00E21C19"/>
    <w:rsid w:val="00E40857"/>
    <w:rsid w:val="00E54EF2"/>
    <w:rsid w:val="00E57CBB"/>
    <w:rsid w:val="00E81DFA"/>
    <w:rsid w:val="00E8394D"/>
    <w:rsid w:val="00E83F7E"/>
    <w:rsid w:val="00E96E54"/>
    <w:rsid w:val="00EA35BB"/>
    <w:rsid w:val="00EA470D"/>
    <w:rsid w:val="00EB18B1"/>
    <w:rsid w:val="00EB2825"/>
    <w:rsid w:val="00EC27BC"/>
    <w:rsid w:val="00ED1A64"/>
    <w:rsid w:val="00ED7CF8"/>
    <w:rsid w:val="00EE2693"/>
    <w:rsid w:val="00EE432E"/>
    <w:rsid w:val="00EF4FEB"/>
    <w:rsid w:val="00F077FD"/>
    <w:rsid w:val="00F1570C"/>
    <w:rsid w:val="00F16351"/>
    <w:rsid w:val="00F36D66"/>
    <w:rsid w:val="00F477E4"/>
    <w:rsid w:val="00F539A4"/>
    <w:rsid w:val="00F611BA"/>
    <w:rsid w:val="00F674E9"/>
    <w:rsid w:val="00F74C41"/>
    <w:rsid w:val="00F8181C"/>
    <w:rsid w:val="00F90DED"/>
    <w:rsid w:val="00F91361"/>
    <w:rsid w:val="00F93D64"/>
    <w:rsid w:val="00F95497"/>
    <w:rsid w:val="00F966C3"/>
    <w:rsid w:val="00F97E76"/>
    <w:rsid w:val="00FA2C1D"/>
    <w:rsid w:val="00FC1D7A"/>
    <w:rsid w:val="00FD297F"/>
    <w:rsid w:val="00FD634D"/>
    <w:rsid w:val="00FE137B"/>
    <w:rsid w:val="00FE2C52"/>
    <w:rsid w:val="00FE446F"/>
    <w:rsid w:val="00FE6376"/>
    <w:rsid w:val="00FF0C02"/>
    <w:rsid w:val="00FF40AB"/>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2A"/>
    <w:rPr>
      <w:rFonts w:ascii="Tahoma" w:hAnsi="Tahoma" w:cs="Tahoma"/>
      <w:sz w:val="16"/>
      <w:szCs w:val="16"/>
    </w:rPr>
  </w:style>
  <w:style w:type="paragraph" w:styleId="ListParagraph">
    <w:name w:val="List Paragraph"/>
    <w:basedOn w:val="Normal"/>
    <w:uiPriority w:val="34"/>
    <w:qFormat/>
    <w:rsid w:val="00F93D64"/>
    <w:pPr>
      <w:ind w:left="720"/>
      <w:contextualSpacing/>
    </w:pPr>
  </w:style>
  <w:style w:type="character" w:styleId="Hyperlink">
    <w:name w:val="Hyperlink"/>
    <w:basedOn w:val="DefaultParagraphFont"/>
    <w:uiPriority w:val="99"/>
    <w:unhideWhenUsed/>
    <w:rsid w:val="00216918"/>
    <w:rPr>
      <w:color w:val="0000FF" w:themeColor="hyperlink"/>
      <w:u w:val="single"/>
    </w:rPr>
  </w:style>
  <w:style w:type="paragraph" w:styleId="BodyText">
    <w:name w:val="Body Text"/>
    <w:basedOn w:val="Normal"/>
    <w:link w:val="BodyTextChar"/>
    <w:rsid w:val="00610E0D"/>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610E0D"/>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2A"/>
    <w:rPr>
      <w:rFonts w:ascii="Tahoma" w:hAnsi="Tahoma" w:cs="Tahoma"/>
      <w:sz w:val="16"/>
      <w:szCs w:val="16"/>
    </w:rPr>
  </w:style>
  <w:style w:type="paragraph" w:styleId="ListParagraph">
    <w:name w:val="List Paragraph"/>
    <w:basedOn w:val="Normal"/>
    <w:uiPriority w:val="34"/>
    <w:qFormat/>
    <w:rsid w:val="00F93D64"/>
    <w:pPr>
      <w:ind w:left="720"/>
      <w:contextualSpacing/>
    </w:pPr>
  </w:style>
  <w:style w:type="character" w:styleId="Hyperlink">
    <w:name w:val="Hyperlink"/>
    <w:basedOn w:val="DefaultParagraphFont"/>
    <w:uiPriority w:val="99"/>
    <w:unhideWhenUsed/>
    <w:rsid w:val="00216918"/>
    <w:rPr>
      <w:color w:val="0000FF" w:themeColor="hyperlink"/>
      <w:u w:val="single"/>
    </w:rPr>
  </w:style>
  <w:style w:type="paragraph" w:styleId="BodyText">
    <w:name w:val="Body Text"/>
    <w:basedOn w:val="Normal"/>
    <w:link w:val="BodyTextChar"/>
    <w:rsid w:val="00610E0D"/>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610E0D"/>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friday.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Phòng Quản lý Thương mại - Sở Công thương</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Thương mại - Sở Công thương</dc:title>
  <dc:creator>lamhong</dc:creator>
  <cp:lastModifiedBy>TM1</cp:lastModifiedBy>
  <cp:revision>34</cp:revision>
  <cp:lastPrinted>2019-01-16T09:33:00Z</cp:lastPrinted>
  <dcterms:created xsi:type="dcterms:W3CDTF">2022-11-27T09:37:00Z</dcterms:created>
  <dcterms:modified xsi:type="dcterms:W3CDTF">2022-11-28T06:55:00Z</dcterms:modified>
</cp:coreProperties>
</file>